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59" w:rsidRDefault="00801B90" w:rsidP="0028305B">
      <w:pPr>
        <w:widowControl w:val="0"/>
        <w:ind w:firstLine="54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-693420</wp:posOffset>
            </wp:positionH>
            <wp:positionV relativeFrom="margin">
              <wp:posOffset>-693420</wp:posOffset>
            </wp:positionV>
            <wp:extent cx="7519670" cy="10667365"/>
            <wp:effectExtent l="0" t="0" r="5080" b="635"/>
            <wp:wrapSquare wrapText="bothSides"/>
            <wp:docPr id="3" name="Рисунок 3" descr="\\192.168.100.253\036_импульс\Антонова\титуль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253\036_импульс\Антонова\титульный лис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t="1305"/>
                    <a:stretch/>
                  </pic:blipFill>
                  <pic:spPr bwMode="auto">
                    <a:xfrm>
                      <a:off x="0" y="0"/>
                      <a:ext cx="7519670" cy="10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05B" w:rsidRDefault="0028305B" w:rsidP="00801B90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ПАСПОРТ</w:t>
      </w:r>
    </w:p>
    <w:p w:rsidR="0028305B" w:rsidRDefault="008F145F" w:rsidP="0028305B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28305B">
        <w:rPr>
          <w:sz w:val="26"/>
          <w:szCs w:val="26"/>
        </w:rPr>
        <w:t>рограммы</w:t>
      </w:r>
      <w:r>
        <w:rPr>
          <w:sz w:val="26"/>
          <w:szCs w:val="26"/>
        </w:rPr>
        <w:t xml:space="preserve"> «Развитие муниципального бюджетного учреждения культуры Культурно-досугового центра «Импульс»</w:t>
      </w:r>
    </w:p>
    <w:p w:rsidR="0028305B" w:rsidRDefault="0028305B" w:rsidP="0028305B">
      <w:pPr>
        <w:widowControl w:val="0"/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на 20</w:t>
      </w:r>
      <w:r w:rsidR="008F145F">
        <w:rPr>
          <w:sz w:val="26"/>
          <w:szCs w:val="26"/>
        </w:rPr>
        <w:t>18</w:t>
      </w:r>
      <w:r>
        <w:rPr>
          <w:sz w:val="26"/>
          <w:szCs w:val="26"/>
        </w:rPr>
        <w:t xml:space="preserve"> - 2020 годы»</w:t>
      </w:r>
    </w:p>
    <w:p w:rsidR="0028305B" w:rsidRDefault="0028305B" w:rsidP="0028305B">
      <w:pPr>
        <w:widowControl w:val="0"/>
        <w:ind w:firstLine="540"/>
        <w:jc w:val="both"/>
      </w:pPr>
    </w:p>
    <w:tbl>
      <w:tblPr>
        <w:tblW w:w="0" w:type="auto"/>
        <w:tblInd w:w="7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127"/>
        <w:gridCol w:w="7796"/>
      </w:tblGrid>
      <w:tr w:rsidR="0028305B" w:rsidRPr="004B60B3" w:rsidTr="00DE120A">
        <w:trPr>
          <w:trHeight w:val="60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305B" w:rsidRPr="004B60B3" w:rsidRDefault="004B60B3" w:rsidP="004B60B3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Наименование </w:t>
            </w:r>
            <w:r w:rsidR="0028305B" w:rsidRPr="004B60B3">
              <w:rPr>
                <w:sz w:val="26"/>
                <w:szCs w:val="26"/>
              </w:rPr>
              <w:t>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05B" w:rsidRPr="004B60B3" w:rsidRDefault="008F145F" w:rsidP="00F9109B">
            <w:pPr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«Развитие муниципального бюджетного учреждения культуры Культурно-досугового центра «Импульс»</w:t>
            </w:r>
            <w:r w:rsidR="004B60B3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на 2018 - 2020 годы»</w:t>
            </w:r>
            <w:r w:rsidR="00F9109B">
              <w:rPr>
                <w:sz w:val="26"/>
                <w:szCs w:val="26"/>
              </w:rPr>
              <w:t xml:space="preserve"> </w:t>
            </w:r>
            <w:r w:rsidR="00F9109B" w:rsidRPr="00ED013A">
              <w:rPr>
                <w:sz w:val="26"/>
                <w:szCs w:val="26"/>
              </w:rPr>
              <w:t>(далее по тексту - Программа)</w:t>
            </w:r>
          </w:p>
        </w:tc>
      </w:tr>
      <w:tr w:rsidR="008F145F" w:rsidRPr="004B60B3" w:rsidTr="00DE120A">
        <w:trPr>
          <w:trHeight w:val="60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F145F" w:rsidRPr="004B60B3" w:rsidRDefault="008F145F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Нормативное обоснование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145F" w:rsidRPr="004B60B3" w:rsidRDefault="008F145F" w:rsidP="004B60B3">
            <w:pPr>
              <w:widowControl w:val="0"/>
              <w:ind w:firstLine="115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Федеральный закон N 131-ФЗ "Об общих принципах организации местного самоупр</w:t>
            </w:r>
            <w:r w:rsidR="004B60B3">
              <w:rPr>
                <w:sz w:val="26"/>
                <w:szCs w:val="26"/>
              </w:rPr>
              <w:t>авления в Российской Федерации"</w:t>
            </w:r>
          </w:p>
          <w:p w:rsidR="008F145F" w:rsidRPr="004B60B3" w:rsidRDefault="00822692" w:rsidP="004B60B3">
            <w:pPr>
              <w:widowControl w:val="0"/>
              <w:ind w:firstLine="115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Устав МБУК КДЦ «Импульс»</w:t>
            </w:r>
          </w:p>
          <w:p w:rsidR="008F145F" w:rsidRDefault="008F145F" w:rsidP="004B60B3">
            <w:pPr>
              <w:widowControl w:val="0"/>
              <w:ind w:firstLine="115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Постановление администрации рабочего посёлка Кольцово от</w:t>
            </w:r>
            <w:r w:rsidR="00822692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09.02.2015</w:t>
            </w:r>
            <w:r w:rsidR="00DD3390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№101 «Об утверждении муниципальной программы «Культура рабочего посёлка Кольцово на 2015-2020 годы»</w:t>
            </w:r>
          </w:p>
          <w:p w:rsidR="00DE120A" w:rsidRPr="00ED013A" w:rsidRDefault="00DE120A" w:rsidP="004B60B3">
            <w:pPr>
              <w:widowControl w:val="0"/>
              <w:ind w:firstLine="115"/>
              <w:jc w:val="both"/>
              <w:rPr>
                <w:sz w:val="26"/>
                <w:szCs w:val="26"/>
              </w:rPr>
            </w:pPr>
            <w:r w:rsidRPr="00ED013A">
              <w:rPr>
                <w:sz w:val="26"/>
                <w:szCs w:val="26"/>
              </w:rPr>
              <w:t>Постановление администрации рабочего посёлка Кольцово от 30.05.2017 №440 «Об утверждении Положения о проведении аттестации руководителей муниципальных предприятий и муниципальных учреждений рабочего посёлка Кольцово»</w:t>
            </w:r>
          </w:p>
          <w:p w:rsidR="008F145F" w:rsidRPr="004B60B3" w:rsidRDefault="00822692" w:rsidP="00822692">
            <w:pPr>
              <w:widowControl w:val="0"/>
              <w:ind w:firstLine="115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Условия, порядок и правила, утвержденные федеральными, областными и районными нормативными правовыми актами</w:t>
            </w:r>
          </w:p>
        </w:tc>
      </w:tr>
      <w:tr w:rsidR="00465E7A" w:rsidRPr="004B60B3" w:rsidTr="00DE120A">
        <w:trPr>
          <w:trHeight w:val="2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65E7A" w:rsidRPr="004B60B3" w:rsidRDefault="00465E7A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Заказчик программы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5E7A" w:rsidRPr="004B60B3" w:rsidRDefault="00465E7A" w:rsidP="00DD3390">
            <w:pPr>
              <w:widowControl w:val="0"/>
              <w:ind w:firstLine="540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Администрация </w:t>
            </w:r>
            <w:r w:rsidR="00DD3390">
              <w:rPr>
                <w:sz w:val="26"/>
                <w:szCs w:val="26"/>
              </w:rPr>
              <w:t>рабочего поселка</w:t>
            </w:r>
            <w:r w:rsidRPr="004B60B3">
              <w:rPr>
                <w:sz w:val="26"/>
                <w:szCs w:val="26"/>
              </w:rPr>
              <w:t xml:space="preserve"> Кольцово</w:t>
            </w:r>
          </w:p>
        </w:tc>
      </w:tr>
      <w:tr w:rsidR="0028305B" w:rsidRPr="004B60B3" w:rsidTr="00DE120A">
        <w:trPr>
          <w:trHeight w:val="2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ED013A" w:rsidRDefault="00ED013A" w:rsidP="00ED013A">
            <w:pPr>
              <w:widowControl w:val="0"/>
              <w:jc w:val="both"/>
              <w:rPr>
                <w:strike/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Р</w:t>
            </w:r>
            <w:r w:rsidR="00465E7A" w:rsidRPr="004B60B3">
              <w:rPr>
                <w:sz w:val="26"/>
                <w:szCs w:val="26"/>
              </w:rPr>
              <w:t>азработчик</w:t>
            </w:r>
          </w:p>
          <w:p w:rsidR="0028305B" w:rsidRPr="004B60B3" w:rsidRDefault="0028305B" w:rsidP="00ED013A">
            <w:pPr>
              <w:widowControl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05B" w:rsidRPr="004B60B3" w:rsidRDefault="00915B2B" w:rsidP="004B60B3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B60B3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учреждение культуры Культурно-досуговый центр «Импульс»</w:t>
            </w:r>
          </w:p>
        </w:tc>
      </w:tr>
      <w:tr w:rsidR="00465E7A" w:rsidRPr="004B60B3" w:rsidTr="00DE120A">
        <w:trPr>
          <w:trHeight w:val="2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465E7A" w:rsidRPr="004B60B3" w:rsidRDefault="00465E7A" w:rsidP="00721941">
            <w:pPr>
              <w:widowControl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Основные исполнители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5E7A" w:rsidRPr="004B60B3" w:rsidRDefault="00465E7A" w:rsidP="00B86FFA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B60B3">
              <w:rPr>
                <w:rFonts w:ascii="Times New Roman" w:hAnsi="Times New Roman" w:cs="Times New Roman"/>
                <w:sz w:val="26"/>
                <w:szCs w:val="26"/>
              </w:rPr>
              <w:t>Муниципальное бюджетное учреждение культуры Культурно-досуговый центр «Импульс»</w:t>
            </w:r>
            <w:r w:rsidR="00DE120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E120A" w:rsidRPr="00ED013A">
              <w:rPr>
                <w:rFonts w:ascii="Times New Roman" w:hAnsi="Times New Roman" w:cs="Times New Roman"/>
                <w:sz w:val="26"/>
                <w:szCs w:val="26"/>
              </w:rPr>
              <w:t xml:space="preserve">(далее по тексту - </w:t>
            </w:r>
            <w:r w:rsidR="00B86FF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="00DE120A" w:rsidRPr="00ED013A">
              <w:rPr>
                <w:rFonts w:ascii="Times New Roman" w:hAnsi="Times New Roman" w:cs="Times New Roman"/>
                <w:sz w:val="26"/>
                <w:szCs w:val="26"/>
              </w:rPr>
              <w:t>чреждение)</w:t>
            </w:r>
          </w:p>
        </w:tc>
      </w:tr>
      <w:tr w:rsidR="00465E7A" w:rsidRPr="004B60B3" w:rsidTr="00DE120A">
        <w:trPr>
          <w:trHeight w:val="2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465E7A" w:rsidRPr="004B60B3" w:rsidRDefault="00465E7A" w:rsidP="00721941">
            <w:pPr>
              <w:widowControl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Согласование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65E7A" w:rsidRPr="004B60B3" w:rsidRDefault="00465E7A" w:rsidP="00DE120A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60B3">
              <w:rPr>
                <w:rFonts w:ascii="Times New Roman" w:hAnsi="Times New Roman" w:cs="Times New Roman"/>
                <w:sz w:val="26"/>
                <w:szCs w:val="26"/>
              </w:rPr>
              <w:t xml:space="preserve">Отдел по делам молодёжи, культуре и спорту </w:t>
            </w:r>
            <w:r w:rsidR="00DD3390" w:rsidRPr="00DD3390">
              <w:rPr>
                <w:rFonts w:ascii="Times New Roman" w:hAnsi="Times New Roman" w:cs="Times New Roman"/>
                <w:sz w:val="26"/>
                <w:szCs w:val="26"/>
              </w:rPr>
              <w:t xml:space="preserve">рабочего поселка </w:t>
            </w:r>
            <w:r w:rsidRPr="004B60B3">
              <w:rPr>
                <w:rFonts w:ascii="Times New Roman" w:hAnsi="Times New Roman" w:cs="Times New Roman"/>
                <w:sz w:val="26"/>
                <w:szCs w:val="26"/>
              </w:rPr>
              <w:t>Кольцово</w:t>
            </w:r>
          </w:p>
        </w:tc>
      </w:tr>
      <w:tr w:rsidR="0028305B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28305B" w:rsidRPr="004B60B3" w:rsidRDefault="0028305B" w:rsidP="004B60B3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Цел</w:t>
            </w:r>
            <w:r w:rsidR="004E2BE4" w:rsidRPr="004B60B3">
              <w:rPr>
                <w:sz w:val="26"/>
                <w:szCs w:val="26"/>
              </w:rPr>
              <w:t>ь</w:t>
            </w:r>
            <w:r w:rsidR="004B60B3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05B" w:rsidRPr="004B60B3" w:rsidRDefault="004E2BE4" w:rsidP="00DD3390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Создание в учреждении эффективной системы культурно-досугового обслуживания населения, способствующей духовно-нравственному самоопределению личности, развитию творческих инициатив широких слоёв населения, сохранению и распространению нематериального культурного наследия</w:t>
            </w:r>
          </w:p>
        </w:tc>
      </w:tr>
      <w:tr w:rsidR="0028305B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28305B" w:rsidRPr="004B60B3" w:rsidRDefault="004B60B3" w:rsidP="004B60B3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Задачи </w:t>
            </w:r>
            <w:r w:rsidR="0028305B" w:rsidRPr="004B60B3">
              <w:rPr>
                <w:sz w:val="26"/>
                <w:szCs w:val="26"/>
              </w:rPr>
              <w:t>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305B" w:rsidRPr="004B60B3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796A48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обеспечение учреждения квалифицированными кадрами;</w:t>
            </w:r>
          </w:p>
          <w:p w:rsidR="004E2BE4" w:rsidRPr="00ED013A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796A48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улучшение материально-технической базы</w:t>
            </w:r>
            <w:r w:rsidR="00DD3390">
              <w:rPr>
                <w:sz w:val="26"/>
                <w:szCs w:val="26"/>
              </w:rPr>
              <w:t xml:space="preserve"> </w:t>
            </w:r>
            <w:r w:rsidR="00DD3390" w:rsidRPr="00ED013A">
              <w:rPr>
                <w:sz w:val="26"/>
                <w:szCs w:val="26"/>
              </w:rPr>
              <w:t>учреждения</w:t>
            </w:r>
            <w:r w:rsidRPr="00ED013A">
              <w:rPr>
                <w:sz w:val="26"/>
                <w:szCs w:val="26"/>
              </w:rPr>
              <w:t>;</w:t>
            </w:r>
          </w:p>
          <w:p w:rsidR="004E2BE4" w:rsidRPr="004B60B3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796A48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создание условий для реализации творческих возможностей самодеятельных художественных коллективов и исполнителей;</w:t>
            </w:r>
          </w:p>
          <w:p w:rsidR="004E2BE4" w:rsidRPr="004B60B3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796A48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расширение спектра предоставляемых населению культурно-досуговых предложений;</w:t>
            </w:r>
          </w:p>
          <w:p w:rsidR="004E2BE4" w:rsidRPr="004B60B3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796A48" w:rsidRPr="004B60B3">
              <w:rPr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создание условий для массового охвата населения деятельностью учреждения;</w:t>
            </w:r>
          </w:p>
          <w:p w:rsidR="004E2BE4" w:rsidRPr="004B60B3" w:rsidRDefault="004E2BE4" w:rsidP="00DD3390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развитие социального пар</w:t>
            </w:r>
            <w:bookmarkStart w:id="0" w:name="_GoBack"/>
            <w:bookmarkEnd w:id="0"/>
            <w:r w:rsidRPr="004B60B3">
              <w:rPr>
                <w:sz w:val="26"/>
                <w:szCs w:val="26"/>
              </w:rPr>
              <w:t>тнёрства</w:t>
            </w:r>
          </w:p>
        </w:tc>
      </w:tr>
      <w:tr w:rsidR="00796A48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796A48" w:rsidRPr="004B60B3" w:rsidRDefault="00796A48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lastRenderedPageBreak/>
              <w:t>Этапы и сроки реализации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6A48" w:rsidRPr="004B60B3" w:rsidRDefault="00796A48" w:rsidP="00721941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Срок реализации Программы с 2018 года по 2020 год.</w:t>
            </w:r>
          </w:p>
          <w:p w:rsidR="00796A48" w:rsidRPr="004B60B3" w:rsidRDefault="00796A48" w:rsidP="00796A48">
            <w:pPr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Программа реализуется в один этап.</w:t>
            </w:r>
          </w:p>
        </w:tc>
      </w:tr>
      <w:tr w:rsidR="00796A48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796A48" w:rsidRPr="004B60B3" w:rsidRDefault="00796A48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Ожидаемые результаты и показатели социально-экономической эффективности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6A48" w:rsidRPr="00B86FFA" w:rsidRDefault="00796A48" w:rsidP="00796A48">
            <w:pPr>
              <w:widowControl w:val="0"/>
              <w:ind w:left="-26" w:firstLine="26"/>
              <w:jc w:val="center"/>
              <w:rPr>
                <w:sz w:val="26"/>
                <w:szCs w:val="26"/>
              </w:rPr>
            </w:pPr>
            <w:r w:rsidRPr="00B86FFA">
              <w:rPr>
                <w:sz w:val="26"/>
                <w:szCs w:val="26"/>
              </w:rPr>
              <w:t>Реализация Программы позволит:</w:t>
            </w:r>
          </w:p>
          <w:p w:rsidR="00796A48" w:rsidRPr="004B60B3" w:rsidRDefault="00796A48" w:rsidP="00DD3390">
            <w:pPr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увеличить охват населения наукограда Кольцово современными формами организации досуга;</w:t>
            </w:r>
          </w:p>
          <w:p w:rsidR="00796A48" w:rsidRPr="004B60B3" w:rsidRDefault="00796A48" w:rsidP="00796A48">
            <w:pPr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обеспечить разнообразие предоставляемых культурных услуг;</w:t>
            </w:r>
          </w:p>
          <w:p w:rsidR="00796A48" w:rsidRPr="004B60B3" w:rsidRDefault="00796A48" w:rsidP="00796A48">
            <w:pPr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повысить качество работы клубных формирований;</w:t>
            </w:r>
          </w:p>
          <w:p w:rsidR="00796A48" w:rsidRPr="004B60B3" w:rsidRDefault="00796A48" w:rsidP="00796A48">
            <w:pPr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увеличить обеспечение учреждения квалифицированными кадрами;</w:t>
            </w:r>
          </w:p>
          <w:p w:rsidR="00796A48" w:rsidRPr="004B60B3" w:rsidRDefault="00796A48" w:rsidP="00796A48">
            <w:pPr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улучшить материально-техническую базу;</w:t>
            </w:r>
          </w:p>
          <w:p w:rsidR="00796A48" w:rsidRPr="004B60B3" w:rsidRDefault="00796A48" w:rsidP="00DD3390">
            <w:pPr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развить социальное </w:t>
            </w:r>
            <w:r w:rsidR="008B12B5" w:rsidRPr="004B60B3">
              <w:rPr>
                <w:sz w:val="26"/>
                <w:szCs w:val="26"/>
              </w:rPr>
              <w:t>партнёрство</w:t>
            </w:r>
            <w:r w:rsidRPr="004B60B3">
              <w:rPr>
                <w:sz w:val="26"/>
                <w:szCs w:val="26"/>
              </w:rPr>
              <w:t xml:space="preserve"> путём совместной организации массовых праздничных мероприятий, посвящённых общегосударственным, профессиональным и местным праздникам</w:t>
            </w:r>
            <w:r w:rsidR="00694AD3" w:rsidRPr="004B60B3">
              <w:rPr>
                <w:sz w:val="26"/>
                <w:szCs w:val="26"/>
              </w:rPr>
              <w:t>.</w:t>
            </w:r>
          </w:p>
        </w:tc>
      </w:tr>
      <w:tr w:rsidR="00694AD3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694AD3" w:rsidRPr="004B60B3" w:rsidRDefault="00694AD3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733721">
              <w:rPr>
                <w:sz w:val="26"/>
                <w:szCs w:val="26"/>
              </w:rPr>
              <w:t>Механизм реализации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2692" w:rsidRPr="00ED013A" w:rsidRDefault="00822692" w:rsidP="00F9109B">
            <w:pPr>
              <w:widowControl w:val="0"/>
              <w:ind w:left="-26" w:firstLine="234"/>
              <w:jc w:val="both"/>
              <w:rPr>
                <w:sz w:val="26"/>
                <w:szCs w:val="26"/>
              </w:rPr>
            </w:pPr>
            <w:r w:rsidRPr="00ED013A">
              <w:rPr>
                <w:sz w:val="26"/>
                <w:szCs w:val="26"/>
              </w:rPr>
              <w:t xml:space="preserve">Программа реализуется </w:t>
            </w:r>
            <w:r w:rsidR="00B86FFA">
              <w:rPr>
                <w:sz w:val="26"/>
                <w:szCs w:val="26"/>
              </w:rPr>
              <w:t>Учреждением</w:t>
            </w:r>
            <w:r w:rsidRPr="00ED013A">
              <w:rPr>
                <w:sz w:val="26"/>
                <w:szCs w:val="26"/>
              </w:rPr>
              <w:t xml:space="preserve"> самостоятельно</w:t>
            </w:r>
            <w:r w:rsidR="00DE120A" w:rsidRPr="00ED013A">
              <w:rPr>
                <w:sz w:val="26"/>
                <w:szCs w:val="26"/>
              </w:rPr>
              <w:t>, путем:</w:t>
            </w:r>
          </w:p>
          <w:p w:rsidR="00DE120A" w:rsidRPr="00ED013A" w:rsidRDefault="00DE120A" w:rsidP="00DE120A">
            <w:pPr>
              <w:pStyle w:val="aff0"/>
              <w:widowControl w:val="0"/>
              <w:numPr>
                <w:ilvl w:val="0"/>
                <w:numId w:val="36"/>
              </w:numPr>
              <w:spacing w:line="240" w:lineRule="auto"/>
              <w:ind w:left="-26" w:firstLine="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013A">
              <w:rPr>
                <w:rFonts w:ascii="Times New Roman" w:hAnsi="Times New Roman"/>
                <w:sz w:val="26"/>
                <w:szCs w:val="26"/>
              </w:rPr>
              <w:t>проведения социально-культурных мероприятий,</w:t>
            </w:r>
          </w:p>
          <w:p w:rsidR="00DE120A" w:rsidRPr="00ED013A" w:rsidRDefault="00DE120A" w:rsidP="00DE120A">
            <w:pPr>
              <w:pStyle w:val="aff0"/>
              <w:widowControl w:val="0"/>
              <w:numPr>
                <w:ilvl w:val="0"/>
                <w:numId w:val="36"/>
              </w:numPr>
              <w:spacing w:line="240" w:lineRule="auto"/>
              <w:ind w:left="-26" w:firstLine="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013A">
              <w:rPr>
                <w:rFonts w:ascii="Times New Roman" w:hAnsi="Times New Roman"/>
                <w:sz w:val="26"/>
                <w:szCs w:val="26"/>
              </w:rPr>
              <w:t>создания условий для деятельности самодеятельных художественных коллективов и исполнителей,</w:t>
            </w:r>
          </w:p>
          <w:p w:rsidR="00DE120A" w:rsidRPr="00ED013A" w:rsidRDefault="00DE120A" w:rsidP="00DE120A">
            <w:pPr>
              <w:pStyle w:val="aff0"/>
              <w:widowControl w:val="0"/>
              <w:numPr>
                <w:ilvl w:val="0"/>
                <w:numId w:val="36"/>
              </w:numPr>
              <w:spacing w:after="0" w:line="240" w:lineRule="auto"/>
              <w:ind w:left="-26" w:firstLine="2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D013A">
              <w:rPr>
                <w:rFonts w:ascii="Times New Roman" w:hAnsi="Times New Roman"/>
                <w:sz w:val="26"/>
                <w:szCs w:val="26"/>
              </w:rPr>
              <w:t>вовлечения в процесс предоставления культурных услуг сторонних организаций (социальных и деловых партнеров)</w:t>
            </w:r>
          </w:p>
          <w:p w:rsidR="00ED013A" w:rsidRDefault="00694AD3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</w:t>
            </w:r>
            <w:r w:rsidR="00F9109B" w:rsidRPr="00ED013A">
              <w:rPr>
                <w:sz w:val="26"/>
                <w:szCs w:val="26"/>
              </w:rPr>
              <w:t>У</w:t>
            </w:r>
            <w:r w:rsidR="00DE120A" w:rsidRPr="00ED013A">
              <w:rPr>
                <w:sz w:val="26"/>
                <w:szCs w:val="26"/>
              </w:rPr>
              <w:t>чреждение</w:t>
            </w:r>
            <w:r w:rsidR="00DE120A">
              <w:rPr>
                <w:color w:val="0070C0"/>
                <w:sz w:val="26"/>
                <w:szCs w:val="26"/>
              </w:rPr>
              <w:t xml:space="preserve"> </w:t>
            </w:r>
            <w:r w:rsidRPr="004B60B3">
              <w:rPr>
                <w:sz w:val="26"/>
                <w:szCs w:val="26"/>
              </w:rPr>
              <w:t>осуществляет подготовку</w:t>
            </w:r>
            <w:r w:rsidR="00E73CB6" w:rsidRPr="004B60B3">
              <w:rPr>
                <w:sz w:val="26"/>
                <w:szCs w:val="26"/>
              </w:rPr>
              <w:t xml:space="preserve"> положений и </w:t>
            </w:r>
            <w:r w:rsidR="008C6D13" w:rsidRPr="004B60B3">
              <w:rPr>
                <w:sz w:val="26"/>
                <w:szCs w:val="26"/>
              </w:rPr>
              <w:t xml:space="preserve">смет </w:t>
            </w:r>
            <w:r w:rsidR="00E73CB6" w:rsidRPr="004B60B3">
              <w:rPr>
                <w:sz w:val="26"/>
                <w:szCs w:val="26"/>
              </w:rPr>
              <w:t>в части проводимых социально-культурных мероприятий.</w:t>
            </w:r>
          </w:p>
          <w:p w:rsidR="00E73CB6" w:rsidRDefault="00E73CB6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</w:t>
            </w:r>
            <w:r w:rsidR="00ED013A">
              <w:rPr>
                <w:sz w:val="26"/>
                <w:szCs w:val="26"/>
              </w:rPr>
              <w:t xml:space="preserve"> </w:t>
            </w:r>
            <w:r w:rsidR="00F9109B" w:rsidRPr="00ED013A">
              <w:rPr>
                <w:sz w:val="26"/>
                <w:szCs w:val="26"/>
              </w:rPr>
              <w:t>У</w:t>
            </w:r>
            <w:r w:rsidR="00DE120A" w:rsidRPr="00ED013A">
              <w:rPr>
                <w:sz w:val="26"/>
                <w:szCs w:val="26"/>
              </w:rPr>
              <w:t>чреждение</w:t>
            </w:r>
            <w:r w:rsidRPr="004B60B3">
              <w:rPr>
                <w:sz w:val="26"/>
                <w:szCs w:val="26"/>
              </w:rPr>
              <w:t>, как получатель средств, самостоятельно осуществляет отбор исполнителей мероприятий Программы.</w:t>
            </w:r>
          </w:p>
          <w:p w:rsidR="00F9109B" w:rsidRPr="00ED013A" w:rsidRDefault="00F9109B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ED013A">
              <w:rPr>
                <w:sz w:val="26"/>
                <w:szCs w:val="26"/>
              </w:rPr>
              <w:t>-</w:t>
            </w:r>
            <w:r w:rsidRPr="00ED013A">
              <w:rPr>
                <w:sz w:val="24"/>
                <w:szCs w:val="24"/>
              </w:rPr>
              <w:t xml:space="preserve"> Базовым принципом реализации мероприятий является принцип баланса интересов всех участников</w:t>
            </w:r>
          </w:p>
          <w:p w:rsidR="00694AD3" w:rsidRPr="004B60B3" w:rsidRDefault="00E73CB6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</w:t>
            </w:r>
            <w:r w:rsidR="00F9109B">
              <w:rPr>
                <w:sz w:val="26"/>
                <w:szCs w:val="26"/>
              </w:rPr>
              <w:t>С</w:t>
            </w:r>
            <w:r w:rsidR="00F9109B" w:rsidRPr="004B60B3">
              <w:rPr>
                <w:sz w:val="26"/>
                <w:szCs w:val="26"/>
              </w:rPr>
              <w:t xml:space="preserve">бор отчётных материалов и оценка </w:t>
            </w:r>
            <w:r w:rsidR="00F9109B" w:rsidRPr="00ED013A">
              <w:rPr>
                <w:sz w:val="26"/>
                <w:szCs w:val="26"/>
              </w:rPr>
              <w:t>достижения</w:t>
            </w:r>
            <w:r w:rsidR="00F9109B">
              <w:rPr>
                <w:color w:val="0070C0"/>
                <w:sz w:val="26"/>
                <w:szCs w:val="26"/>
              </w:rPr>
              <w:t xml:space="preserve"> </w:t>
            </w:r>
            <w:r w:rsidR="00F9109B">
              <w:rPr>
                <w:sz w:val="26"/>
                <w:szCs w:val="26"/>
              </w:rPr>
              <w:t>показателей</w:t>
            </w:r>
            <w:r w:rsidR="00F9109B" w:rsidRPr="004B60B3">
              <w:rPr>
                <w:sz w:val="26"/>
                <w:szCs w:val="26"/>
              </w:rPr>
              <w:t xml:space="preserve"> осуществляется </w:t>
            </w:r>
            <w:r w:rsidR="00F9109B">
              <w:rPr>
                <w:sz w:val="26"/>
                <w:szCs w:val="26"/>
              </w:rPr>
              <w:t>п</w:t>
            </w:r>
            <w:r w:rsidRPr="004B60B3">
              <w:rPr>
                <w:sz w:val="26"/>
                <w:szCs w:val="26"/>
              </w:rPr>
              <w:t>о итогам 1 полугодия и отчётного года</w:t>
            </w:r>
            <w:r w:rsidR="00F9109B">
              <w:rPr>
                <w:sz w:val="26"/>
                <w:szCs w:val="26"/>
              </w:rPr>
              <w:t xml:space="preserve"> </w:t>
            </w:r>
            <w:r w:rsidR="00F9109B" w:rsidRPr="00ED013A">
              <w:rPr>
                <w:sz w:val="26"/>
                <w:szCs w:val="26"/>
              </w:rPr>
              <w:t>учреждением</w:t>
            </w:r>
            <w:r w:rsidR="00DD3390" w:rsidRPr="00ED013A">
              <w:rPr>
                <w:sz w:val="26"/>
                <w:szCs w:val="26"/>
              </w:rPr>
              <w:t>.</w:t>
            </w:r>
          </w:p>
          <w:p w:rsidR="00F9109B" w:rsidRPr="00ED013A" w:rsidRDefault="00F9109B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ED013A">
              <w:rPr>
                <w:sz w:val="26"/>
                <w:szCs w:val="26"/>
              </w:rPr>
              <w:t xml:space="preserve">- Программа реализуется за счет средств местного и областного </w:t>
            </w:r>
            <w:r w:rsidR="00ED013A" w:rsidRPr="00ED013A">
              <w:rPr>
                <w:sz w:val="26"/>
                <w:szCs w:val="26"/>
              </w:rPr>
              <w:t>бюджетов,</w:t>
            </w:r>
            <w:r w:rsidRPr="00ED013A">
              <w:rPr>
                <w:sz w:val="26"/>
                <w:szCs w:val="26"/>
              </w:rPr>
              <w:t xml:space="preserve"> выделяемых на выполнение муниципального задания и иных целей, доходов от оказания платных услуг, а также грантов и субсидий, получаемых в результате конкурсного отбора, благотворительных и </w:t>
            </w:r>
            <w:r w:rsidR="00ED013A" w:rsidRPr="00ED013A">
              <w:rPr>
                <w:sz w:val="26"/>
                <w:szCs w:val="26"/>
              </w:rPr>
              <w:t>спонсорских средств</w:t>
            </w:r>
            <w:r w:rsidRPr="00ED013A">
              <w:rPr>
                <w:sz w:val="26"/>
                <w:szCs w:val="26"/>
              </w:rPr>
              <w:t>.</w:t>
            </w:r>
          </w:p>
          <w:p w:rsidR="00F42626" w:rsidRPr="004B60B3" w:rsidRDefault="00F42626" w:rsidP="004B60B3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Финансовый контроль </w:t>
            </w:r>
            <w:r w:rsidR="00DD3390">
              <w:rPr>
                <w:sz w:val="26"/>
                <w:szCs w:val="26"/>
              </w:rPr>
              <w:t>целевого использования</w:t>
            </w:r>
            <w:r w:rsidRPr="004B60B3">
              <w:rPr>
                <w:sz w:val="26"/>
                <w:szCs w:val="26"/>
              </w:rPr>
              <w:t xml:space="preserve"> бюджетных средств осуществляется в соответствии с бюджетным законодательством.</w:t>
            </w:r>
          </w:p>
          <w:p w:rsidR="00822692" w:rsidRPr="004B60B3" w:rsidRDefault="00F42626" w:rsidP="00B86FFA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Ответственность за реализацию Программы и обеспечение достижения запланированных значений целевых индикаторов и показателей результативности Программы в целом несет </w:t>
            </w:r>
            <w:r w:rsidR="00B86FFA">
              <w:rPr>
                <w:sz w:val="26"/>
                <w:szCs w:val="26"/>
              </w:rPr>
              <w:t>Учреждение.</w:t>
            </w:r>
          </w:p>
        </w:tc>
      </w:tr>
      <w:tr w:rsidR="00F42626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F42626" w:rsidRPr="004B60B3" w:rsidRDefault="00F42626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Ресурсное обеспечение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2626" w:rsidRPr="004B60B3" w:rsidRDefault="00F42626" w:rsidP="00DE120A">
            <w:pPr>
              <w:widowControl w:val="0"/>
              <w:ind w:left="-26" w:firstLine="234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При реализации программы будет задействована вся ресурсная база учреждения, а именно: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 - Финансовый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 Материально – технический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 Кадровый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lastRenderedPageBreak/>
              <w:t xml:space="preserve">-  Нормативно-правовой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 Методический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-  Демографический ресурс; </w:t>
            </w:r>
          </w:p>
          <w:p w:rsidR="00F42626" w:rsidRPr="004B60B3" w:rsidRDefault="00F42626" w:rsidP="00F42626">
            <w:pPr>
              <w:widowControl w:val="0"/>
              <w:ind w:left="-26" w:firstLine="26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>-  Морально-этический ресурс;</w:t>
            </w:r>
          </w:p>
        </w:tc>
      </w:tr>
      <w:tr w:rsidR="00F064CB" w:rsidRPr="004B60B3" w:rsidTr="00DE120A">
        <w:trPr>
          <w:trHeight w:val="60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</w:tcPr>
          <w:p w:rsidR="00F064CB" w:rsidRPr="004B60B3" w:rsidRDefault="00F064CB" w:rsidP="00721941">
            <w:pPr>
              <w:widowControl w:val="0"/>
              <w:snapToGrid w:val="0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lastRenderedPageBreak/>
              <w:t>Объем и источники финансирования программы</w:t>
            </w:r>
          </w:p>
        </w:tc>
        <w:tc>
          <w:tcPr>
            <w:tcW w:w="7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4CB" w:rsidRPr="004B60B3" w:rsidRDefault="00F064CB" w:rsidP="00FE13A1">
            <w:pPr>
              <w:widowControl w:val="0"/>
              <w:ind w:left="-26" w:firstLine="26"/>
              <w:jc w:val="both"/>
              <w:rPr>
                <w:sz w:val="26"/>
                <w:szCs w:val="26"/>
              </w:rPr>
            </w:pPr>
            <w:r w:rsidRPr="004B60B3">
              <w:rPr>
                <w:sz w:val="26"/>
                <w:szCs w:val="26"/>
              </w:rPr>
              <w:t xml:space="preserve">Финансирование Программы с 2018 по 2020 годы осуществляется за счёт средств местного бюджетов и внебюджетного финансирования в объёме </w:t>
            </w:r>
            <w:r w:rsidR="00FE13A1">
              <w:rPr>
                <w:b/>
                <w:sz w:val="26"/>
                <w:szCs w:val="26"/>
              </w:rPr>
              <w:t>6 350 000</w:t>
            </w:r>
            <w:r w:rsidRPr="00B86FFA">
              <w:rPr>
                <w:b/>
                <w:sz w:val="26"/>
                <w:szCs w:val="26"/>
              </w:rPr>
              <w:t xml:space="preserve"> рублей</w:t>
            </w:r>
            <w:r w:rsidRPr="004B60B3">
              <w:rPr>
                <w:color w:val="002060"/>
                <w:sz w:val="26"/>
                <w:szCs w:val="26"/>
              </w:rPr>
              <w:t>.</w:t>
            </w:r>
          </w:p>
        </w:tc>
      </w:tr>
    </w:tbl>
    <w:p w:rsidR="0090491C" w:rsidRDefault="0090491C" w:rsidP="00DF41B9">
      <w:pPr>
        <w:widowControl w:val="0"/>
        <w:ind w:firstLine="540"/>
        <w:jc w:val="center"/>
        <w:rPr>
          <w:sz w:val="26"/>
          <w:szCs w:val="26"/>
        </w:rPr>
      </w:pPr>
    </w:p>
    <w:p w:rsidR="00733721" w:rsidRDefault="00733721" w:rsidP="00DF41B9">
      <w:pPr>
        <w:widowControl w:val="0"/>
        <w:ind w:firstLine="540"/>
        <w:jc w:val="center"/>
        <w:rPr>
          <w:sz w:val="26"/>
          <w:szCs w:val="26"/>
        </w:rPr>
      </w:pPr>
    </w:p>
    <w:p w:rsidR="0090491C" w:rsidRPr="00DF750D" w:rsidRDefault="00F064CB" w:rsidP="00DE120A">
      <w:pPr>
        <w:widowControl w:val="0"/>
        <w:spacing w:after="120"/>
        <w:jc w:val="center"/>
        <w:rPr>
          <w:b/>
          <w:sz w:val="24"/>
          <w:szCs w:val="24"/>
        </w:rPr>
      </w:pPr>
      <w:r w:rsidRPr="00DF750D">
        <w:rPr>
          <w:b/>
          <w:sz w:val="24"/>
          <w:szCs w:val="24"/>
        </w:rPr>
        <w:t>ИНФОРМАЦИОННАЯ СПРАВКА О РАБОТЕ УЧРЕЖДЕНИЯ</w:t>
      </w:r>
    </w:p>
    <w:p w:rsidR="00A14B51" w:rsidRPr="008B12B5" w:rsidRDefault="00A14B51" w:rsidP="00733721">
      <w:pPr>
        <w:suppressAutoHyphens/>
        <w:overflowPunct/>
        <w:autoSpaceDN/>
        <w:adjustRightInd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8B12B5">
        <w:rPr>
          <w:sz w:val="28"/>
          <w:szCs w:val="28"/>
          <w:lang w:eastAsia="ar-SA"/>
        </w:rPr>
        <w:t xml:space="preserve">Муниципальное бюджетное учреждение культуры Культурно-досуговый центр «Импульс» создано в соответствии с Распоряжением Главы рабочего поселка Кольцово от 22.11.2004 № 10 – </w:t>
      </w:r>
      <w:proofErr w:type="gramStart"/>
      <w:r w:rsidRPr="008B12B5">
        <w:rPr>
          <w:sz w:val="28"/>
          <w:szCs w:val="28"/>
          <w:lang w:eastAsia="ar-SA"/>
        </w:rPr>
        <w:t>р(</w:t>
      </w:r>
      <w:proofErr w:type="spellStart"/>
      <w:proofErr w:type="gramEnd"/>
      <w:r w:rsidRPr="008B12B5">
        <w:rPr>
          <w:sz w:val="28"/>
          <w:szCs w:val="28"/>
          <w:lang w:eastAsia="ar-SA"/>
        </w:rPr>
        <w:t>лс</w:t>
      </w:r>
      <w:proofErr w:type="spellEnd"/>
      <w:r w:rsidRPr="008B12B5">
        <w:rPr>
          <w:sz w:val="28"/>
          <w:szCs w:val="28"/>
          <w:lang w:eastAsia="ar-SA"/>
        </w:rPr>
        <w:t>) как муниципальное учреждение культуры клубного типа «Центр Культуры и Досуга».</w:t>
      </w:r>
    </w:p>
    <w:p w:rsidR="00A14B51" w:rsidRPr="008B12B5" w:rsidRDefault="001D5E63" w:rsidP="00733721">
      <w:pPr>
        <w:shd w:val="clear" w:color="auto" w:fill="FFFFFF"/>
        <w:tabs>
          <w:tab w:val="left" w:pos="900"/>
          <w:tab w:val="left" w:pos="1080"/>
          <w:tab w:val="left" w:pos="6437"/>
          <w:tab w:val="left" w:leader="underscore" w:pos="7262"/>
        </w:tabs>
        <w:suppressAutoHyphens/>
        <w:overflowPunct/>
        <w:autoSpaceDN/>
        <w:adjustRightInd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5C2AF3C" wp14:editId="78C97FEA">
            <wp:simplePos x="0" y="0"/>
            <wp:positionH relativeFrom="margin">
              <wp:posOffset>-832485</wp:posOffset>
            </wp:positionH>
            <wp:positionV relativeFrom="margin">
              <wp:posOffset>3726180</wp:posOffset>
            </wp:positionV>
            <wp:extent cx="1690370" cy="1468755"/>
            <wp:effectExtent l="0" t="0" r="0" b="0"/>
            <wp:wrapSquare wrapText="bothSides"/>
            <wp:docPr id="5" name="Рисунок 5" descr="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B51" w:rsidRPr="008B12B5">
        <w:rPr>
          <w:sz w:val="28"/>
          <w:szCs w:val="28"/>
          <w:lang w:eastAsia="ar-SA"/>
        </w:rPr>
        <w:t>Учредителем и собственником имущества Учреждения является рабочий поселок Кольцово.</w:t>
      </w:r>
      <w:r w:rsidR="00102D5A">
        <w:rPr>
          <w:sz w:val="28"/>
          <w:szCs w:val="28"/>
          <w:lang w:eastAsia="ar-SA"/>
        </w:rPr>
        <w:t xml:space="preserve"> </w:t>
      </w:r>
      <w:r w:rsidR="00A14B51" w:rsidRPr="008B12B5">
        <w:rPr>
          <w:sz w:val="28"/>
          <w:szCs w:val="28"/>
          <w:lang w:eastAsia="ar-SA"/>
        </w:rPr>
        <w:t>Функции и полномочия учредителя Учреждения, а также права собственника в пределах установленной законодательством Российской Федерации и муниципальными правовыми актами рабочего поселка Кольцово компетенции осуществляет администрация рабочего поселка Кольцово.</w:t>
      </w:r>
    </w:p>
    <w:p w:rsidR="00A14B51" w:rsidRPr="008B12B5" w:rsidRDefault="001D5E63" w:rsidP="00733721">
      <w:pPr>
        <w:shd w:val="clear" w:color="auto" w:fill="FFFFFF"/>
        <w:tabs>
          <w:tab w:val="left" w:pos="900"/>
          <w:tab w:val="left" w:pos="1080"/>
          <w:tab w:val="left" w:pos="6437"/>
          <w:tab w:val="left" w:leader="underscore" w:pos="7262"/>
        </w:tabs>
        <w:suppressAutoHyphens/>
        <w:overflowPunct/>
        <w:autoSpaceDN/>
        <w:adjustRightInd/>
        <w:spacing w:line="276" w:lineRule="auto"/>
        <w:ind w:firstLine="567"/>
        <w:jc w:val="both"/>
        <w:rPr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549FA0D8" wp14:editId="0AEA54DD">
            <wp:simplePos x="0" y="0"/>
            <wp:positionH relativeFrom="margin">
              <wp:posOffset>4271645</wp:posOffset>
            </wp:positionH>
            <wp:positionV relativeFrom="margin">
              <wp:posOffset>4675505</wp:posOffset>
            </wp:positionV>
            <wp:extent cx="2277745" cy="1625600"/>
            <wp:effectExtent l="0" t="0" r="8255" b="0"/>
            <wp:wrapSquare wrapText="bothSides"/>
            <wp:docPr id="6" name="Рисунок 6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4B51" w:rsidRPr="008B12B5">
        <w:rPr>
          <w:sz w:val="28"/>
          <w:szCs w:val="28"/>
        </w:rPr>
        <w:t xml:space="preserve">Здание </w:t>
      </w:r>
      <w:r w:rsidR="00102D5A" w:rsidRPr="008B12B5">
        <w:rPr>
          <w:sz w:val="28"/>
          <w:szCs w:val="28"/>
          <w:lang w:eastAsia="ar-SA"/>
        </w:rPr>
        <w:t xml:space="preserve">Учреждения </w:t>
      </w:r>
      <w:r w:rsidR="00A14B51" w:rsidRPr="008B12B5">
        <w:rPr>
          <w:sz w:val="28"/>
          <w:szCs w:val="28"/>
        </w:rPr>
        <w:t>представляет собой нежилое двухэтажное кирпичное с</w:t>
      </w:r>
      <w:r w:rsidR="008B12B5">
        <w:rPr>
          <w:sz w:val="28"/>
          <w:szCs w:val="28"/>
        </w:rPr>
        <w:t>троение общей площадью 1058,5 кв.м</w:t>
      </w:r>
      <w:r w:rsidR="00A14B51" w:rsidRPr="008B12B5">
        <w:rPr>
          <w:sz w:val="28"/>
          <w:szCs w:val="28"/>
        </w:rPr>
        <w:t xml:space="preserve">. В здании имеется централизованное электроснабжение, отопление, холодное и горячее водоснабжение, канализация. </w:t>
      </w:r>
    </w:p>
    <w:p w:rsidR="00F064CB" w:rsidRPr="008B12B5" w:rsidRDefault="00F064CB" w:rsidP="00733721">
      <w:pPr>
        <w:autoSpaceDE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Муниципальное бюджетное учреждение Культуры культурно-досуговый центр «Импульс» создано для выполнения работ, оказания услуг в целях обеспечения реализации предусмотренных законодательством Российской Федерации полномочий органов местного самоуправления рабочего поселка Кольцово в сфере организации досуга и приобщения жителей муниципального образования к творчеству, культурному развитию и самообразованию, любительскому искусству и ремеслам.</w:t>
      </w:r>
    </w:p>
    <w:p w:rsidR="00F064CB" w:rsidRPr="008B12B5" w:rsidRDefault="001D5E63" w:rsidP="00102D5A">
      <w:pPr>
        <w:autoSpaceDE/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E4A3542" wp14:editId="5FEA20D5">
            <wp:simplePos x="0" y="0"/>
            <wp:positionH relativeFrom="column">
              <wp:posOffset>-738505</wp:posOffset>
            </wp:positionH>
            <wp:positionV relativeFrom="paragraph">
              <wp:posOffset>37465</wp:posOffset>
            </wp:positionV>
            <wp:extent cx="1587500" cy="1634490"/>
            <wp:effectExtent l="0" t="0" r="0" b="3810"/>
            <wp:wrapTight wrapText="bothSides">
              <wp:wrapPolygon edited="0">
                <wp:start x="1037" y="0"/>
                <wp:lineTo x="0" y="503"/>
                <wp:lineTo x="0" y="20643"/>
                <wp:lineTo x="518" y="21399"/>
                <wp:lineTo x="1037" y="21399"/>
                <wp:lineTo x="20218" y="21399"/>
                <wp:lineTo x="20736" y="21399"/>
                <wp:lineTo x="21254" y="20643"/>
                <wp:lineTo x="21254" y="503"/>
                <wp:lineTo x="20218" y="0"/>
                <wp:lineTo x="1037" y="0"/>
              </wp:wrapPolygon>
            </wp:wrapTight>
            <wp:docPr id="19" name="Рисунок 2" descr="Afisha_SAMOVAR-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isha_SAMOVAR-v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4CB" w:rsidRPr="008B12B5">
        <w:rPr>
          <w:rFonts w:eastAsia="Calibri"/>
          <w:sz w:val="28"/>
          <w:szCs w:val="28"/>
          <w:lang w:eastAsia="en-US"/>
        </w:rPr>
        <w:t>Для достижения целей Учреждение осуществляет в установленном законодательством Российской Федерации порядке следующие основные виды деятельности (пр</w:t>
      </w:r>
      <w:r w:rsidR="00102D5A">
        <w:rPr>
          <w:rFonts w:eastAsia="Calibri"/>
          <w:sz w:val="28"/>
          <w:szCs w:val="28"/>
          <w:lang w:eastAsia="en-US"/>
        </w:rPr>
        <w:t>едмет деятельности Учреждения):</w:t>
      </w:r>
    </w:p>
    <w:p w:rsidR="00F064CB" w:rsidRPr="008B12B5" w:rsidRDefault="00F064CB" w:rsidP="00733721">
      <w:pPr>
        <w:autoSpaceDE/>
        <w:spacing w:line="276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lastRenderedPageBreak/>
        <w:t>- 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  <w:r w:rsidR="00102D5A" w:rsidRPr="00102D5A">
        <w:rPr>
          <w:noProof/>
        </w:rPr>
        <w:t xml:space="preserve"> </w:t>
      </w:r>
    </w:p>
    <w:p w:rsidR="00F064CB" w:rsidRPr="008B12B5" w:rsidRDefault="0010499C" w:rsidP="00733721">
      <w:pPr>
        <w:autoSpaceDE/>
        <w:spacing w:after="200" w:line="276" w:lineRule="auto"/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A56242C" wp14:editId="65B67C61">
            <wp:simplePos x="0" y="0"/>
            <wp:positionH relativeFrom="margin">
              <wp:posOffset>-797560</wp:posOffset>
            </wp:positionH>
            <wp:positionV relativeFrom="margin">
              <wp:posOffset>1880235</wp:posOffset>
            </wp:positionV>
            <wp:extent cx="1884045" cy="1884045"/>
            <wp:effectExtent l="0" t="0" r="1905" b="1905"/>
            <wp:wrapSquare wrapText="bothSides"/>
            <wp:docPr id="9" name="Рисунок 9" descr="b387e367cd05b50aa26b92f8d9586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387e367cd05b50aa26b92f8d95862d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5A56">
        <w:rPr>
          <w:noProof/>
        </w:rPr>
        <w:drawing>
          <wp:anchor distT="0" distB="0" distL="114300" distR="114300" simplePos="0" relativeHeight="251655680" behindDoc="0" locked="0" layoutInCell="1" allowOverlap="1" wp14:anchorId="03CBEFEE" wp14:editId="41C032CF">
            <wp:simplePos x="0" y="0"/>
            <wp:positionH relativeFrom="margin">
              <wp:posOffset>3590925</wp:posOffset>
            </wp:positionH>
            <wp:positionV relativeFrom="margin">
              <wp:posOffset>45720</wp:posOffset>
            </wp:positionV>
            <wp:extent cx="2733040" cy="1496695"/>
            <wp:effectExtent l="0" t="0" r="0" b="8255"/>
            <wp:wrapSquare wrapText="bothSides"/>
            <wp:docPr id="8" name="Рисунок 8" descr="День Сибири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нь Сибири 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49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4CB" w:rsidRPr="008B12B5">
        <w:rPr>
          <w:rFonts w:eastAsia="Calibri"/>
          <w:sz w:val="28"/>
          <w:szCs w:val="28"/>
          <w:lang w:eastAsia="en-US"/>
        </w:rPr>
        <w:t>- проведение различных по форме и тематике культурно-массовых мероприятий-праздников, представлений, фестивалей, конкурсов, концертов, выставок, вечеров, спектаклей, игровых развлекательных программ и других форм показа результатов творческой деятельности клубных формирований;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проведение спектаклей, концертов и других культурно-зрелищных и выставочных мероприятий, в том числе с участием профессиональных коллективов, исполнителей, авторов;</w:t>
      </w:r>
      <w:r w:rsidR="0093081D" w:rsidRPr="0093081D">
        <w:rPr>
          <w:rFonts w:eastAsia="Calibri"/>
          <w:sz w:val="28"/>
          <w:szCs w:val="28"/>
          <w:lang w:eastAsia="en-US"/>
        </w:rPr>
        <w:t xml:space="preserve"> </w:t>
      </w:r>
    </w:p>
    <w:p w:rsidR="00F064CB" w:rsidRPr="008B12B5" w:rsidRDefault="00665A56" w:rsidP="0093081D">
      <w:pPr>
        <w:autoSpaceDE/>
        <w:spacing w:after="200" w:line="276" w:lineRule="auto"/>
        <w:ind w:left="-709" w:firstLine="720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3580EAB9" wp14:editId="2DB99B57">
            <wp:simplePos x="0" y="0"/>
            <wp:positionH relativeFrom="margin">
              <wp:posOffset>3689985</wp:posOffset>
            </wp:positionH>
            <wp:positionV relativeFrom="margin">
              <wp:posOffset>3924300</wp:posOffset>
            </wp:positionV>
            <wp:extent cx="2484120" cy="609600"/>
            <wp:effectExtent l="0" t="0" r="0" b="0"/>
            <wp:wrapSquare wrapText="bothSides"/>
            <wp:docPr id="10" name="Рисунок 3" descr="афиша буффон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фиша буффона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4CB" w:rsidRPr="008B12B5">
        <w:rPr>
          <w:rFonts w:eastAsia="Calibri"/>
          <w:sz w:val="28"/>
          <w:szCs w:val="28"/>
          <w:lang w:eastAsia="en-US"/>
        </w:rPr>
        <w:t>- организация работы лекториев, народных университетов, школ и курсов по различным отраслям знаний, других форм просветительской деятельности, в том числе и на абонементной основе;</w:t>
      </w:r>
      <w:r w:rsidR="0093081D" w:rsidRPr="0093081D">
        <w:rPr>
          <w:rFonts w:eastAsia="Calibri"/>
          <w:sz w:val="28"/>
          <w:szCs w:val="28"/>
          <w:lang w:eastAsia="en-US"/>
        </w:rPr>
        <w:t xml:space="preserve"> 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оказание консультативной, методической и организационно-творческой помощи в подготовке и проведении культурно-досуговых мероприятий;</w:t>
      </w:r>
    </w:p>
    <w:p w:rsidR="00F064CB" w:rsidRPr="008B12B5" w:rsidRDefault="0010499C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4489342B" wp14:editId="5EA32E1C">
            <wp:simplePos x="0" y="0"/>
            <wp:positionH relativeFrom="margin">
              <wp:posOffset>-799465</wp:posOffset>
            </wp:positionH>
            <wp:positionV relativeFrom="margin">
              <wp:posOffset>5099050</wp:posOffset>
            </wp:positionV>
            <wp:extent cx="2360930" cy="1663700"/>
            <wp:effectExtent l="0" t="0" r="1270" b="0"/>
            <wp:wrapSquare wrapText="bothSides"/>
            <wp:docPr id="4" name="Рисунок 4" descr="2edbbe0180f73e65585b1f413ba85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edbbe0180f73e65585b1f413ba8565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4CB" w:rsidRPr="008B12B5">
        <w:rPr>
          <w:rFonts w:eastAsia="Calibri"/>
          <w:sz w:val="28"/>
          <w:szCs w:val="28"/>
          <w:lang w:eastAsia="en-US"/>
        </w:rPr>
        <w:t>- изучение, обобщение и распространение опыта культурно-массовой, культурно-воспитательной, культурно-зрелищной работы Учреждения и других культурно-досуговых учреждений;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Учреждение может осуществлять следующие иные, не являющиеся основными, виды деятельности для достижения целей, указанных в Уставе, и соответствующие этим целям:</w:t>
      </w:r>
      <w:r w:rsidR="003549D7" w:rsidRPr="003549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64CB" w:rsidRPr="008B12B5" w:rsidRDefault="0010499C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E176364" wp14:editId="724CD8EE">
            <wp:simplePos x="0" y="0"/>
            <wp:positionH relativeFrom="margin">
              <wp:posOffset>4164965</wp:posOffset>
            </wp:positionH>
            <wp:positionV relativeFrom="margin">
              <wp:posOffset>7121525</wp:posOffset>
            </wp:positionV>
            <wp:extent cx="2161540" cy="2503170"/>
            <wp:effectExtent l="0" t="0" r="0" b="0"/>
            <wp:wrapSquare wrapText="bothSides"/>
            <wp:docPr id="7" name="Рисунок 7" descr="78474581d1d9ca50d05b321dedaa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474581d1d9ca50d05b321dedaa35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64CB" w:rsidRPr="008B12B5">
        <w:rPr>
          <w:rFonts w:eastAsia="Calibri"/>
          <w:sz w:val="28"/>
          <w:szCs w:val="28"/>
          <w:lang w:eastAsia="en-US"/>
        </w:rPr>
        <w:t xml:space="preserve">- организация и проведение вечеров отдыха, танцевальных и других вечеров, праздников, встреч, гражданских и семейных обрядов, спектаклей, дискотек, концертов, литературно-музыкальных </w:t>
      </w:r>
      <w:r w:rsidR="00F064CB" w:rsidRPr="008B12B5">
        <w:rPr>
          <w:rFonts w:eastAsia="Calibri"/>
          <w:sz w:val="28"/>
          <w:szCs w:val="28"/>
          <w:lang w:eastAsia="en-US"/>
        </w:rPr>
        <w:lastRenderedPageBreak/>
        <w:t>гостиных, балов и других культурно-досуговых мероприятий, в том числе по заявкам организаций, предприятий и отдельных граждан;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предоставление ансамблей, самодеятельных художественных коллективов и отдельных исполнителей для семейных и гражданских праздников и торжеств;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обучение в платных кружках, студиях, на курсах;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оказание консультативной, методической и организационно-творческой помощи в подготовке и проведении культурно-досуговых мероприятий;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 xml:space="preserve">- предоставление услуг по прокату сценических костюмов, культурного и другого инвентаря, </w:t>
      </w:r>
      <w:proofErr w:type="spellStart"/>
      <w:r w:rsidRPr="008B12B5">
        <w:rPr>
          <w:rFonts w:eastAsia="Calibri"/>
          <w:sz w:val="28"/>
          <w:szCs w:val="28"/>
          <w:lang w:eastAsia="en-US"/>
        </w:rPr>
        <w:t>звукоусилительной</w:t>
      </w:r>
      <w:proofErr w:type="spellEnd"/>
      <w:r w:rsidRPr="008B12B5">
        <w:rPr>
          <w:rFonts w:eastAsia="Calibri"/>
          <w:sz w:val="28"/>
          <w:szCs w:val="28"/>
          <w:lang w:eastAsia="en-US"/>
        </w:rPr>
        <w:t xml:space="preserve"> и осветительной аппаратуры и другого профильного оборудования.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предоставление помещений в аренду;</w:t>
      </w:r>
    </w:p>
    <w:p w:rsidR="00F064CB" w:rsidRPr="008B12B5" w:rsidRDefault="00F064CB" w:rsidP="00A14B51">
      <w:pPr>
        <w:autoSpaceDE/>
        <w:spacing w:after="200" w:line="276" w:lineRule="auto"/>
        <w:ind w:firstLine="720"/>
        <w:rPr>
          <w:rFonts w:eastAsia="Calibri"/>
          <w:sz w:val="28"/>
          <w:szCs w:val="28"/>
          <w:lang w:eastAsia="en-US"/>
        </w:rPr>
      </w:pPr>
      <w:r w:rsidRPr="008B12B5">
        <w:rPr>
          <w:rFonts w:eastAsia="Calibri"/>
          <w:sz w:val="28"/>
          <w:szCs w:val="28"/>
          <w:lang w:eastAsia="en-US"/>
        </w:rPr>
        <w:t>- повышение квалификации творческих и административно-хозяйственных работников Учреждения и других культурно-досуговых учреждений;</w:t>
      </w:r>
    </w:p>
    <w:p w:rsidR="00F064CB" w:rsidRPr="008B12B5" w:rsidRDefault="00503BDE" w:rsidP="00102D5A">
      <w:pPr>
        <w:ind w:firstLine="720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- </w:t>
      </w:r>
      <w:r w:rsidR="00F064CB" w:rsidRPr="008B12B5">
        <w:rPr>
          <w:sz w:val="28"/>
          <w:szCs w:val="28"/>
        </w:rPr>
        <w:t>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формирований.</w:t>
      </w:r>
    </w:p>
    <w:p w:rsidR="00A14B51" w:rsidRPr="008B12B5" w:rsidRDefault="00A14B51" w:rsidP="00102D5A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Являясь многопрофильным учреждением, МБУК </w:t>
      </w:r>
      <w:r w:rsidR="00503BDE" w:rsidRPr="008B12B5">
        <w:rPr>
          <w:sz w:val="28"/>
          <w:szCs w:val="28"/>
        </w:rPr>
        <w:t>КДЦ «Импульс»</w:t>
      </w:r>
      <w:r w:rsidRPr="008B12B5">
        <w:rPr>
          <w:sz w:val="28"/>
          <w:szCs w:val="28"/>
        </w:rPr>
        <w:t xml:space="preserve"> на протяжении всей своей истории играл и играет значительную роль в формировании культурного и социального облика </w:t>
      </w:r>
      <w:r w:rsidR="00503BDE" w:rsidRPr="008B12B5">
        <w:rPr>
          <w:sz w:val="28"/>
          <w:szCs w:val="28"/>
        </w:rPr>
        <w:t>наукограда Кольцово</w:t>
      </w:r>
      <w:r w:rsidRPr="008B12B5">
        <w:rPr>
          <w:sz w:val="28"/>
          <w:szCs w:val="28"/>
        </w:rPr>
        <w:t xml:space="preserve">, в его системе гражданского и патриотического воспитания населения. </w:t>
      </w:r>
    </w:p>
    <w:p w:rsidR="00503BDE" w:rsidRPr="008B12B5" w:rsidRDefault="00B86FFA" w:rsidP="00102D5A">
      <w:pPr>
        <w:ind w:firstLine="567"/>
        <w:jc w:val="both"/>
        <w:rPr>
          <w:b/>
          <w:sz w:val="28"/>
          <w:szCs w:val="28"/>
        </w:rPr>
      </w:pPr>
      <w:r>
        <w:rPr>
          <w:rFonts w:eastAsia="Calibri"/>
          <w:bCs/>
          <w:sz w:val="28"/>
          <w:szCs w:val="28"/>
          <w:lang w:eastAsia="en-US"/>
        </w:rPr>
        <w:t>Учреждение</w:t>
      </w:r>
      <w:r w:rsidR="00503BDE" w:rsidRPr="008B12B5">
        <w:rPr>
          <w:rFonts w:eastAsia="Calibri"/>
          <w:bCs/>
          <w:sz w:val="28"/>
          <w:szCs w:val="28"/>
          <w:lang w:eastAsia="en-US"/>
        </w:rPr>
        <w:t xml:space="preserve"> является организатором и исполнителем различных по форме и тематике культурно-массовых мероприятий, способствующих формированию позитивного мировоззрения и повышению культурного уровня жителей наукограда Кольцово.</w:t>
      </w:r>
      <w:r w:rsidR="00503BDE" w:rsidRPr="008B12B5">
        <w:rPr>
          <w:b/>
          <w:sz w:val="28"/>
          <w:szCs w:val="28"/>
        </w:rPr>
        <w:t xml:space="preserve"> </w:t>
      </w:r>
    </w:p>
    <w:p w:rsidR="00503BDE" w:rsidRPr="008B12B5" w:rsidRDefault="0010499C" w:rsidP="0010499C">
      <w:pPr>
        <w:pStyle w:val="Default"/>
        <w:jc w:val="both"/>
        <w:rPr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</w:t>
      </w:r>
      <w:r w:rsidR="00503BDE" w:rsidRPr="008B12B5">
        <w:rPr>
          <w:sz w:val="28"/>
          <w:szCs w:val="28"/>
        </w:rPr>
        <w:t xml:space="preserve">Массовые мероприятия, проводимые Учреждением, имеют широкий спектр аудитории, форм подачи, целей и тематики. </w:t>
      </w:r>
      <w:r w:rsidR="00B86FFA">
        <w:rPr>
          <w:sz w:val="28"/>
          <w:szCs w:val="28"/>
        </w:rPr>
        <w:t>Учреждение</w:t>
      </w:r>
      <w:r w:rsidR="00503BDE" w:rsidRPr="008B12B5">
        <w:rPr>
          <w:sz w:val="28"/>
          <w:szCs w:val="28"/>
        </w:rPr>
        <w:t xml:space="preserve"> проводит подавляющее большинство культурно-досуговых мероприятий поселкового масштаба. Многие из этих мероприятий являются традиционными: Масленица, День Победы, День защиты детей, День Кольцово, День Наукограда</w:t>
      </w:r>
      <w:r w:rsidR="001A2949" w:rsidRPr="008B12B5">
        <w:rPr>
          <w:sz w:val="28"/>
          <w:szCs w:val="28"/>
        </w:rPr>
        <w:t>, КВН среди команд трудовых коллективов</w:t>
      </w:r>
      <w:r w:rsidR="00503BDE" w:rsidRPr="008B12B5">
        <w:rPr>
          <w:sz w:val="28"/>
          <w:szCs w:val="28"/>
        </w:rPr>
        <w:t xml:space="preserve"> и </w:t>
      </w:r>
      <w:r w:rsidR="00503BDE" w:rsidRPr="001D5E63">
        <w:rPr>
          <w:sz w:val="28"/>
          <w:szCs w:val="28"/>
        </w:rPr>
        <w:t>многие</w:t>
      </w:r>
      <w:r w:rsidR="00503BDE" w:rsidRPr="008B12B5">
        <w:rPr>
          <w:sz w:val="28"/>
          <w:szCs w:val="28"/>
        </w:rPr>
        <w:t xml:space="preserve"> другие. </w:t>
      </w:r>
    </w:p>
    <w:p w:rsidR="00227DDD" w:rsidRPr="008B12B5" w:rsidRDefault="00503BDE" w:rsidP="00102D5A">
      <w:pPr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>Ежегодно учреждение организовывает и новые творческие проекты, позволяющие расширить тематику мероприятий, разнообразить формы их проведения, привлечь новые группы зрительской аудитории.</w:t>
      </w:r>
    </w:p>
    <w:p w:rsidR="00227DDD" w:rsidRPr="008B12B5" w:rsidRDefault="00227DDD" w:rsidP="00102D5A">
      <w:pPr>
        <w:ind w:firstLine="567"/>
        <w:jc w:val="both"/>
        <w:rPr>
          <w:b/>
          <w:sz w:val="28"/>
          <w:szCs w:val="28"/>
        </w:rPr>
      </w:pPr>
      <w:r w:rsidRPr="008B12B5">
        <w:rPr>
          <w:sz w:val="28"/>
          <w:szCs w:val="28"/>
        </w:rPr>
        <w:t xml:space="preserve">Немаловажным фактором, влияющим </w:t>
      </w:r>
      <w:r w:rsidR="00B86FFA" w:rsidRPr="008B12B5">
        <w:rPr>
          <w:sz w:val="28"/>
          <w:szCs w:val="28"/>
        </w:rPr>
        <w:t>на устойчивое развитие</w:t>
      </w:r>
      <w:r w:rsidR="00B86FFA">
        <w:rPr>
          <w:sz w:val="28"/>
          <w:szCs w:val="28"/>
        </w:rPr>
        <w:t xml:space="preserve"> Учреждения, </w:t>
      </w:r>
      <w:r w:rsidR="00B86FFA" w:rsidRPr="008B12B5">
        <w:rPr>
          <w:sz w:val="28"/>
          <w:szCs w:val="28"/>
        </w:rPr>
        <w:t>является</w:t>
      </w:r>
      <w:r w:rsidRPr="008B12B5">
        <w:rPr>
          <w:sz w:val="28"/>
          <w:szCs w:val="28"/>
        </w:rPr>
        <w:t xml:space="preserve"> эффективная система взаимодействия с различными учреждениями и пре</w:t>
      </w:r>
      <w:r w:rsidR="008B12B5">
        <w:rPr>
          <w:sz w:val="28"/>
          <w:szCs w:val="28"/>
        </w:rPr>
        <w:t>дприятиями наукограда и города</w:t>
      </w:r>
      <w:r w:rsidR="00102D5A">
        <w:rPr>
          <w:sz w:val="28"/>
          <w:szCs w:val="28"/>
        </w:rPr>
        <w:t xml:space="preserve"> </w:t>
      </w:r>
      <w:r w:rsidR="00102D5A" w:rsidRPr="00B86FFA">
        <w:rPr>
          <w:sz w:val="28"/>
          <w:szCs w:val="28"/>
        </w:rPr>
        <w:t>Новосибирска</w:t>
      </w:r>
      <w:r w:rsidR="008B12B5" w:rsidRPr="00B86FFA">
        <w:rPr>
          <w:sz w:val="28"/>
          <w:szCs w:val="28"/>
        </w:rPr>
        <w:t>.</w:t>
      </w:r>
      <w:r w:rsidRPr="008B12B5">
        <w:rPr>
          <w:sz w:val="28"/>
          <w:szCs w:val="28"/>
        </w:rPr>
        <w:t xml:space="preserve"> Установление прочных связей с такими учреждениями дает дополнительный импульс для культурного развития населения Кольцово. Одновременно процесс взаимодействия с социальными </w:t>
      </w:r>
      <w:r w:rsidRPr="008B12B5">
        <w:rPr>
          <w:sz w:val="28"/>
          <w:szCs w:val="28"/>
        </w:rPr>
        <w:lastRenderedPageBreak/>
        <w:t xml:space="preserve">партнёрами способствует росту профессионального мастерства всех специалистов </w:t>
      </w:r>
      <w:r w:rsidR="00B86FFA">
        <w:rPr>
          <w:sz w:val="28"/>
          <w:szCs w:val="28"/>
        </w:rPr>
        <w:t>Учреждения</w:t>
      </w:r>
      <w:r w:rsidRPr="008B12B5">
        <w:rPr>
          <w:sz w:val="28"/>
          <w:szCs w:val="28"/>
        </w:rPr>
        <w:t>, поднимает статус учреждения, указывает на особую роль его социальных связей в организации социально ориентированного досуга населения. Разработанная в последние годы система организации социального партнёрства показала свою эффективность и перспективность. Необходимо продолжить деятельность по данному направлению, находя более эффективные методы работы и привлекая всё большее количество учреждений и предприятий наукограда и города.</w:t>
      </w:r>
    </w:p>
    <w:p w:rsidR="0047615E" w:rsidRDefault="004F2B86" w:rsidP="0047615E">
      <w:pPr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Значительно возросшие, в последнее время, требования к качеству и диапазону культурно-досуговых услуг со стороны населения диктуют необходимость использования </w:t>
      </w:r>
      <w:r w:rsidR="00B86FFA">
        <w:rPr>
          <w:sz w:val="28"/>
          <w:szCs w:val="28"/>
        </w:rPr>
        <w:t>Учреждением</w:t>
      </w:r>
      <w:r w:rsidRPr="008B12B5">
        <w:rPr>
          <w:sz w:val="28"/>
          <w:szCs w:val="28"/>
        </w:rPr>
        <w:t xml:space="preserve"> в своей работе новейших технологий в проведении культурно-массовых мероприятий. Наибольшие изменения коснулись культурно-творческих технологий. Так же активно расширяется палитра средств воздействия на зрителя современным звуковым и световым оформлением мероприятий. </w:t>
      </w:r>
    </w:p>
    <w:p w:rsidR="00F211DF" w:rsidRPr="008B12B5" w:rsidRDefault="004F2B86" w:rsidP="0047615E">
      <w:pPr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>Всё это невозможно без наличия специалистов, владеющих современными и глубокими знаниями.</w:t>
      </w:r>
      <w:r w:rsidR="0047615E">
        <w:rPr>
          <w:sz w:val="28"/>
          <w:szCs w:val="28"/>
        </w:rPr>
        <w:t xml:space="preserve"> </w:t>
      </w:r>
      <w:r w:rsidR="00F211DF" w:rsidRPr="008B12B5">
        <w:rPr>
          <w:sz w:val="28"/>
          <w:szCs w:val="28"/>
        </w:rPr>
        <w:t xml:space="preserve">На сегодняшний день штатная численность работников </w:t>
      </w:r>
      <w:r w:rsidR="00B86FFA">
        <w:rPr>
          <w:sz w:val="28"/>
          <w:szCs w:val="28"/>
        </w:rPr>
        <w:t>Учреждения</w:t>
      </w:r>
      <w:r w:rsidR="00F211DF" w:rsidRPr="008B12B5">
        <w:rPr>
          <w:sz w:val="28"/>
          <w:szCs w:val="28"/>
        </w:rPr>
        <w:t xml:space="preserve"> составляет 31 человек. Из них относящихся к основному персоналу - </w:t>
      </w:r>
      <w:r w:rsidR="00785DC0" w:rsidRPr="008B12B5">
        <w:rPr>
          <w:sz w:val="28"/>
          <w:szCs w:val="28"/>
        </w:rPr>
        <w:t>21</w:t>
      </w:r>
      <w:r w:rsidR="00F211DF" w:rsidRPr="008B12B5">
        <w:rPr>
          <w:sz w:val="28"/>
          <w:szCs w:val="28"/>
        </w:rPr>
        <w:t xml:space="preserve">. </w:t>
      </w:r>
      <w:r w:rsidR="00351889" w:rsidRPr="008B12B5">
        <w:rPr>
          <w:sz w:val="28"/>
          <w:szCs w:val="28"/>
        </w:rPr>
        <w:t>Ч</w:t>
      </w:r>
      <w:r w:rsidR="00F211DF" w:rsidRPr="008B12B5">
        <w:rPr>
          <w:sz w:val="28"/>
          <w:szCs w:val="28"/>
        </w:rPr>
        <w:t xml:space="preserve">исленность населения обслуживаемой территории составляет более 15 тысяч человек. </w:t>
      </w:r>
    </w:p>
    <w:p w:rsidR="00F211DF" w:rsidRPr="008B12B5" w:rsidRDefault="00F211DF" w:rsidP="0047615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>За последние годы в учреждении удалось выстроить работу по повышению профессионального уровня специалистов, позволяющую эффективно решать проблему недостатка квалифицированных специалистов. Для развития системы образования по данному направлению</w:t>
      </w:r>
      <w:r w:rsidR="00351889" w:rsidRPr="008B12B5">
        <w:rPr>
          <w:sz w:val="28"/>
          <w:szCs w:val="28"/>
        </w:rPr>
        <w:t xml:space="preserve"> </w:t>
      </w:r>
      <w:r w:rsidRPr="008B12B5">
        <w:rPr>
          <w:sz w:val="28"/>
          <w:szCs w:val="28"/>
        </w:rPr>
        <w:t xml:space="preserve">необходимо продолжить деятельность по обучению специалистов на курсах повышения квалификации. Кроме того, переход на систему профессиональных стандартов диктует необходимость корректировки требований к образованию, знаниям и умениям предъявляемых работодателем к работнику. Что в свою очередь делает необходимым прохождение профессиональной переподготовки или курсов повышения квалификации для некоторых специалистов Учреждения. </w:t>
      </w:r>
    </w:p>
    <w:p w:rsidR="00F211DF" w:rsidRPr="008B12B5" w:rsidRDefault="00F211DF" w:rsidP="0047615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Важнейшим фактором, влияющим на развитие </w:t>
      </w:r>
      <w:r w:rsidR="00B86FFA">
        <w:rPr>
          <w:sz w:val="28"/>
          <w:szCs w:val="28"/>
        </w:rPr>
        <w:t>Учреждения</w:t>
      </w:r>
      <w:r w:rsidRPr="008B12B5">
        <w:rPr>
          <w:sz w:val="28"/>
          <w:szCs w:val="28"/>
        </w:rPr>
        <w:t xml:space="preserve">, является </w:t>
      </w:r>
      <w:r w:rsidRPr="008B12B5">
        <w:rPr>
          <w:b/>
          <w:sz w:val="28"/>
          <w:szCs w:val="28"/>
        </w:rPr>
        <w:t>материально-технический ресурс.</w:t>
      </w:r>
      <w:r w:rsidRPr="008B12B5">
        <w:rPr>
          <w:sz w:val="28"/>
          <w:szCs w:val="28"/>
        </w:rPr>
        <w:t xml:space="preserve"> За последние годы Учреждению удалось значительно улучшить свою материально-техническую базу. </w:t>
      </w:r>
    </w:p>
    <w:p w:rsidR="00F211DF" w:rsidRPr="008B12B5" w:rsidRDefault="00F211DF" w:rsidP="0047615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Заложенные в стратегию развития учреждения задачи по увеличению выездных мероприятий и отказу </w:t>
      </w:r>
      <w:r w:rsidR="0047615E">
        <w:rPr>
          <w:sz w:val="28"/>
          <w:szCs w:val="28"/>
        </w:rPr>
        <w:t xml:space="preserve">от </w:t>
      </w:r>
      <w:r w:rsidRPr="008B12B5">
        <w:rPr>
          <w:sz w:val="28"/>
          <w:szCs w:val="28"/>
        </w:rPr>
        <w:t xml:space="preserve">локальных мероприятий в пользу более массовых праздников показали свою эффективность и целесообразность. С другой стороны, для их реализации требуются, дополнительные материально-технические средства. </w:t>
      </w:r>
      <w:r w:rsidR="0031294D" w:rsidRPr="008B12B5">
        <w:rPr>
          <w:sz w:val="28"/>
          <w:szCs w:val="28"/>
        </w:rPr>
        <w:t>П</w:t>
      </w:r>
      <w:r w:rsidRPr="008B12B5">
        <w:rPr>
          <w:sz w:val="28"/>
          <w:szCs w:val="28"/>
        </w:rPr>
        <w:t xml:space="preserve">роведение уличных мероприятий диктует необходимость </w:t>
      </w:r>
      <w:r w:rsidR="00FB4713" w:rsidRPr="008B12B5">
        <w:rPr>
          <w:sz w:val="28"/>
          <w:szCs w:val="28"/>
        </w:rPr>
        <w:t>приобретения</w:t>
      </w:r>
      <w:r w:rsidRPr="008B12B5">
        <w:rPr>
          <w:sz w:val="28"/>
          <w:szCs w:val="28"/>
        </w:rPr>
        <w:t xml:space="preserve"> специализированного светового и звукового оборудования, с учётом специфики его применения вне стен учреждения. </w:t>
      </w:r>
    </w:p>
    <w:p w:rsidR="00F211DF" w:rsidRPr="008B12B5" w:rsidRDefault="00F211DF" w:rsidP="0047615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B12B5">
        <w:rPr>
          <w:sz w:val="28"/>
          <w:szCs w:val="28"/>
        </w:rPr>
        <w:t xml:space="preserve">Кроме того, высокий темп развития общества, расширение коммуникативных и информационных средств, и связанные с этим возросшие запросы населения ускоряют моральное устаревание электрооборудования. Регулярное обновление светового и звукового оборудования является </w:t>
      </w:r>
      <w:r w:rsidRPr="008B12B5">
        <w:rPr>
          <w:color w:val="auto"/>
          <w:sz w:val="28"/>
          <w:szCs w:val="28"/>
        </w:rPr>
        <w:t xml:space="preserve">необходимым условием для </w:t>
      </w:r>
      <w:r w:rsidRPr="008B12B5">
        <w:rPr>
          <w:color w:val="auto"/>
          <w:sz w:val="28"/>
          <w:szCs w:val="28"/>
        </w:rPr>
        <w:lastRenderedPageBreak/>
        <w:t xml:space="preserve">поддержания материально-технической базы на современном, отвечающем запросам населения, уровне. </w:t>
      </w:r>
    </w:p>
    <w:p w:rsidR="00F211DF" w:rsidRPr="008B12B5" w:rsidRDefault="00F211DF" w:rsidP="0047615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B12B5">
        <w:rPr>
          <w:color w:val="auto"/>
          <w:sz w:val="28"/>
          <w:szCs w:val="28"/>
        </w:rPr>
        <w:t xml:space="preserve">Расширение технических возможностей проводимых мероприятий позволят делать программы на более высоком и современном уровне, организовывать новые творческие проекты, использовать инновационные технологии при организации праздников. </w:t>
      </w:r>
    </w:p>
    <w:p w:rsidR="0031294D" w:rsidRPr="008B12B5" w:rsidRDefault="00F211DF" w:rsidP="0047615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color w:val="auto"/>
          <w:sz w:val="28"/>
          <w:szCs w:val="28"/>
        </w:rPr>
        <w:t>Необходимо продолжить деятельность по сохранению и развитию традиционной народной художественной культуры и развитие многообразия жанров народного творчества.</w:t>
      </w:r>
    </w:p>
    <w:p w:rsidR="0010499C" w:rsidRDefault="0031294D" w:rsidP="0010499C">
      <w:pPr>
        <w:pStyle w:val="Default"/>
        <w:ind w:firstLine="567"/>
        <w:rPr>
          <w:sz w:val="28"/>
          <w:szCs w:val="28"/>
        </w:rPr>
      </w:pPr>
      <w:r w:rsidRPr="008B12B5">
        <w:rPr>
          <w:sz w:val="28"/>
          <w:szCs w:val="28"/>
        </w:rPr>
        <w:t>На сегодняшний день</w:t>
      </w:r>
      <w:r w:rsidR="0084018C">
        <w:rPr>
          <w:sz w:val="28"/>
          <w:szCs w:val="28"/>
        </w:rPr>
        <w:t xml:space="preserve"> </w:t>
      </w:r>
      <w:r w:rsidR="00FD1725">
        <w:rPr>
          <w:sz w:val="28"/>
          <w:szCs w:val="28"/>
        </w:rPr>
        <w:t xml:space="preserve">в </w:t>
      </w:r>
      <w:r w:rsidR="00B86FFA">
        <w:rPr>
          <w:sz w:val="28"/>
          <w:szCs w:val="28"/>
        </w:rPr>
        <w:t>Учреждении</w:t>
      </w:r>
      <w:r w:rsidR="0084018C">
        <w:rPr>
          <w:sz w:val="28"/>
          <w:szCs w:val="28"/>
        </w:rPr>
        <w:t xml:space="preserve"> </w:t>
      </w:r>
      <w:r w:rsidR="00FD1725">
        <w:rPr>
          <w:sz w:val="28"/>
          <w:szCs w:val="28"/>
        </w:rPr>
        <w:t xml:space="preserve">занимается </w:t>
      </w:r>
      <w:r w:rsidR="00DF750D">
        <w:rPr>
          <w:sz w:val="28"/>
          <w:szCs w:val="28"/>
        </w:rPr>
        <w:t>296 человек</w:t>
      </w:r>
      <w:r w:rsidR="0084018C">
        <w:rPr>
          <w:sz w:val="28"/>
          <w:szCs w:val="28"/>
        </w:rPr>
        <w:t xml:space="preserve">, </w:t>
      </w:r>
      <w:r w:rsidR="00FD1725">
        <w:rPr>
          <w:sz w:val="28"/>
          <w:szCs w:val="28"/>
        </w:rPr>
        <w:t>которые являются</w:t>
      </w:r>
      <w:r w:rsidR="00DF750D">
        <w:rPr>
          <w:sz w:val="28"/>
          <w:szCs w:val="28"/>
        </w:rPr>
        <w:t xml:space="preserve"> участниками </w:t>
      </w:r>
      <w:r w:rsidR="0084018C">
        <w:rPr>
          <w:sz w:val="28"/>
          <w:szCs w:val="28"/>
        </w:rPr>
        <w:t xml:space="preserve">9 </w:t>
      </w:r>
      <w:r w:rsidRPr="008B12B5">
        <w:rPr>
          <w:sz w:val="28"/>
          <w:szCs w:val="28"/>
        </w:rPr>
        <w:t>клубных формирований</w:t>
      </w:r>
      <w:r w:rsidR="0084018C">
        <w:rPr>
          <w:sz w:val="28"/>
          <w:szCs w:val="28"/>
        </w:rPr>
        <w:t xml:space="preserve"> и 4 любительских объединений.</w:t>
      </w:r>
      <w:r w:rsidRPr="008B12B5">
        <w:rPr>
          <w:sz w:val="28"/>
          <w:szCs w:val="28"/>
        </w:rPr>
        <w:t xml:space="preserve"> 5 </w:t>
      </w:r>
      <w:r w:rsidR="0084018C">
        <w:rPr>
          <w:sz w:val="28"/>
          <w:szCs w:val="28"/>
        </w:rPr>
        <w:t>клубных формирований</w:t>
      </w:r>
      <w:r w:rsidR="00FD1725">
        <w:rPr>
          <w:sz w:val="28"/>
          <w:szCs w:val="28"/>
        </w:rPr>
        <w:t>,</w:t>
      </w:r>
      <w:r w:rsidRPr="008B12B5">
        <w:rPr>
          <w:sz w:val="28"/>
          <w:szCs w:val="28"/>
        </w:rPr>
        <w:t xml:space="preserve"> </w:t>
      </w:r>
      <w:r w:rsidR="00FD1725" w:rsidRPr="008B12B5">
        <w:rPr>
          <w:sz w:val="28"/>
          <w:szCs w:val="28"/>
        </w:rPr>
        <w:t>пропагандирующих хореографическое, вокальное и театральное искусство</w:t>
      </w:r>
      <w:r w:rsidR="00FD1725">
        <w:rPr>
          <w:sz w:val="28"/>
          <w:szCs w:val="28"/>
        </w:rPr>
        <w:t>,</w:t>
      </w:r>
      <w:r w:rsidR="00FD1725" w:rsidRPr="008B12B5">
        <w:rPr>
          <w:sz w:val="28"/>
          <w:szCs w:val="28"/>
        </w:rPr>
        <w:t xml:space="preserve"> имеют</w:t>
      </w:r>
      <w:r w:rsidRPr="008B12B5">
        <w:rPr>
          <w:sz w:val="28"/>
          <w:szCs w:val="28"/>
        </w:rPr>
        <w:t xml:space="preserve"> звание «народный», «образцовый»</w:t>
      </w:r>
      <w:r w:rsidR="00FD1725">
        <w:rPr>
          <w:sz w:val="28"/>
          <w:szCs w:val="28"/>
        </w:rPr>
        <w:t>.</w:t>
      </w:r>
    </w:p>
    <w:p w:rsidR="0010499C" w:rsidRDefault="0010499C" w:rsidP="0010499C">
      <w:pPr>
        <w:pStyle w:val="Default"/>
        <w:ind w:firstLine="567"/>
        <w:rPr>
          <w:sz w:val="28"/>
          <w:szCs w:val="28"/>
        </w:rPr>
      </w:pPr>
    </w:p>
    <w:p w:rsidR="0010499C" w:rsidRDefault="0010499C" w:rsidP="0010499C">
      <w:pPr>
        <w:pStyle w:val="Default"/>
        <w:ind w:firstLine="567"/>
        <w:rPr>
          <w:sz w:val="28"/>
          <w:szCs w:val="28"/>
        </w:rPr>
      </w:pPr>
      <w:r w:rsidRPr="0010499C">
        <w:rPr>
          <w:sz w:val="28"/>
          <w:szCs w:val="28"/>
        </w:rPr>
        <w:t xml:space="preserve"> </w:t>
      </w:r>
      <w:r>
        <w:rPr>
          <w:sz w:val="28"/>
          <w:szCs w:val="28"/>
        </w:rPr>
        <w:t>Возрастной состав участников выглядит следующим образом:</w:t>
      </w:r>
    </w:p>
    <w:p w:rsidR="0010499C" w:rsidRPr="002D1213" w:rsidRDefault="0010499C" w:rsidP="0010499C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C2E3A49" wp14:editId="547ED1B8">
            <wp:extent cx="5274656" cy="2105891"/>
            <wp:effectExtent l="57150" t="19050" r="21244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523B4" w:rsidRDefault="006523B4" w:rsidP="0047615E">
      <w:pPr>
        <w:pStyle w:val="Default"/>
        <w:ind w:firstLine="567"/>
        <w:jc w:val="both"/>
        <w:rPr>
          <w:sz w:val="28"/>
          <w:szCs w:val="28"/>
        </w:rPr>
      </w:pPr>
    </w:p>
    <w:p w:rsidR="0047615E" w:rsidRPr="00515B18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515B18">
        <w:rPr>
          <w:sz w:val="28"/>
          <w:szCs w:val="28"/>
        </w:rPr>
        <w:t>Народный коллектив ансамбль танца «Девчата»</w:t>
      </w:r>
    </w:p>
    <w:p w:rsidR="0047615E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>Народный коллектив студия современного танца «</w:t>
      </w:r>
      <w:r w:rsidRPr="008B12B5">
        <w:rPr>
          <w:sz w:val="28"/>
          <w:szCs w:val="28"/>
          <w:lang w:val="en-US"/>
        </w:rPr>
        <w:t>REGINA</w:t>
      </w:r>
      <w:r w:rsidRPr="008B12B5">
        <w:rPr>
          <w:sz w:val="28"/>
          <w:szCs w:val="28"/>
        </w:rPr>
        <w:t>»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Народный коллектив этнографически - фольклорная студия «Сею-вею» 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Образцовый ансамбль бального танца «Алекс» 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Образцовый коллектив студия художественного чтения «Арт» 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>Танцевальная группа «</w:t>
      </w:r>
      <w:r w:rsidRPr="008B12B5">
        <w:rPr>
          <w:sz w:val="28"/>
          <w:szCs w:val="28"/>
          <w:lang w:val="en-US"/>
        </w:rPr>
        <w:t>Z</w:t>
      </w:r>
      <w:r w:rsidRPr="008B12B5">
        <w:rPr>
          <w:sz w:val="28"/>
          <w:szCs w:val="28"/>
        </w:rPr>
        <w:t xml:space="preserve"> 1» 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Театральная коллектив студия юного кукольника «По щучьему велению» </w:t>
      </w:r>
    </w:p>
    <w:p w:rsidR="0047615E" w:rsidRPr="008B12B5" w:rsidRDefault="0047615E" w:rsidP="0047615E">
      <w:pPr>
        <w:numPr>
          <w:ilvl w:val="0"/>
          <w:numId w:val="35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Вокальная студия «Выше солнца» </w:t>
      </w:r>
    </w:p>
    <w:p w:rsidR="0010499C" w:rsidRPr="0010499C" w:rsidRDefault="0047615E" w:rsidP="0047615E">
      <w:pPr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Ансамбль народной песни «</w:t>
      </w:r>
      <w:proofErr w:type="spellStart"/>
      <w:r>
        <w:rPr>
          <w:sz w:val="28"/>
          <w:szCs w:val="28"/>
        </w:rPr>
        <w:t>ИваЛён</w:t>
      </w:r>
      <w:proofErr w:type="spellEnd"/>
      <w:r>
        <w:rPr>
          <w:sz w:val="28"/>
          <w:szCs w:val="28"/>
        </w:rPr>
        <w:t>»</w:t>
      </w:r>
      <w:r w:rsidR="0010499C" w:rsidRPr="0010499C">
        <w:rPr>
          <w:noProof/>
          <w:color w:val="FFFFFF"/>
        </w:rPr>
        <w:t xml:space="preserve"> </w:t>
      </w:r>
    </w:p>
    <w:p w:rsidR="0010499C" w:rsidRPr="0010499C" w:rsidRDefault="0010499C" w:rsidP="0010499C">
      <w:pPr>
        <w:ind w:left="360"/>
        <w:rPr>
          <w:sz w:val="28"/>
          <w:szCs w:val="28"/>
        </w:rPr>
      </w:pPr>
    </w:p>
    <w:p w:rsidR="0047615E" w:rsidRDefault="0010499C" w:rsidP="0010499C">
      <w:pPr>
        <w:ind w:left="720"/>
        <w:rPr>
          <w:sz w:val="28"/>
          <w:szCs w:val="28"/>
        </w:rPr>
      </w:pPr>
      <w:r>
        <w:rPr>
          <w:noProof/>
          <w:color w:val="FFFFFF"/>
        </w:rPr>
        <w:lastRenderedPageBreak/>
        <w:drawing>
          <wp:inline distT="0" distB="0" distL="0" distR="0" wp14:anchorId="25E9E976" wp14:editId="19AE17AE">
            <wp:extent cx="5689600" cy="3057525"/>
            <wp:effectExtent l="0" t="0" r="25400" b="9525"/>
            <wp:docPr id="20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499C" w:rsidRDefault="0010499C" w:rsidP="00665A56">
      <w:pPr>
        <w:rPr>
          <w:sz w:val="28"/>
          <w:szCs w:val="28"/>
        </w:rPr>
      </w:pPr>
    </w:p>
    <w:p w:rsidR="0010499C" w:rsidRDefault="0010499C" w:rsidP="00665A56">
      <w:pPr>
        <w:rPr>
          <w:sz w:val="28"/>
          <w:szCs w:val="28"/>
        </w:rPr>
      </w:pPr>
    </w:p>
    <w:p w:rsidR="00665A56" w:rsidRPr="008B12B5" w:rsidRDefault="00665A56" w:rsidP="00665A56">
      <w:pPr>
        <w:rPr>
          <w:sz w:val="28"/>
          <w:szCs w:val="28"/>
        </w:rPr>
      </w:pPr>
      <w:r w:rsidRPr="008B12B5">
        <w:rPr>
          <w:sz w:val="28"/>
          <w:szCs w:val="28"/>
        </w:rPr>
        <w:t>Функционирует сеть любительских объединений:</w:t>
      </w:r>
    </w:p>
    <w:p w:rsidR="00665A56" w:rsidRPr="008B12B5" w:rsidRDefault="00665A56" w:rsidP="00665A56">
      <w:pPr>
        <w:numPr>
          <w:ilvl w:val="0"/>
          <w:numId w:val="34"/>
        </w:numPr>
        <w:rPr>
          <w:sz w:val="28"/>
          <w:szCs w:val="28"/>
        </w:rPr>
      </w:pPr>
      <w:r w:rsidRPr="008B12B5">
        <w:rPr>
          <w:sz w:val="28"/>
          <w:szCs w:val="28"/>
        </w:rPr>
        <w:t>Детская фольклорная студия «</w:t>
      </w:r>
      <w:proofErr w:type="spellStart"/>
      <w:r w:rsidRPr="008B12B5">
        <w:rPr>
          <w:sz w:val="28"/>
          <w:szCs w:val="28"/>
        </w:rPr>
        <w:t>Жихарка</w:t>
      </w:r>
      <w:proofErr w:type="spellEnd"/>
      <w:r w:rsidRPr="008B12B5">
        <w:rPr>
          <w:sz w:val="28"/>
          <w:szCs w:val="28"/>
        </w:rPr>
        <w:t>»</w:t>
      </w:r>
    </w:p>
    <w:p w:rsidR="00665A56" w:rsidRPr="008B12B5" w:rsidRDefault="00665A56" w:rsidP="00665A56">
      <w:pPr>
        <w:numPr>
          <w:ilvl w:val="0"/>
          <w:numId w:val="34"/>
        </w:numPr>
        <w:rPr>
          <w:sz w:val="28"/>
          <w:szCs w:val="28"/>
        </w:rPr>
      </w:pPr>
      <w:r w:rsidRPr="008B12B5">
        <w:rPr>
          <w:sz w:val="28"/>
          <w:szCs w:val="28"/>
        </w:rPr>
        <w:t xml:space="preserve">Танцевально-спортивная студия </w:t>
      </w:r>
    </w:p>
    <w:p w:rsidR="00665A56" w:rsidRPr="008B12B5" w:rsidRDefault="00665A56" w:rsidP="00665A56">
      <w:pPr>
        <w:numPr>
          <w:ilvl w:val="0"/>
          <w:numId w:val="34"/>
        </w:numPr>
        <w:shd w:val="clear" w:color="auto" w:fill="FFFFFF"/>
        <w:rPr>
          <w:sz w:val="28"/>
          <w:szCs w:val="28"/>
        </w:rPr>
      </w:pPr>
      <w:r w:rsidRPr="008B12B5">
        <w:rPr>
          <w:sz w:val="28"/>
          <w:szCs w:val="28"/>
        </w:rPr>
        <w:t>Хобби-класс «</w:t>
      </w:r>
      <w:proofErr w:type="spellStart"/>
      <w:r w:rsidRPr="008B12B5">
        <w:rPr>
          <w:sz w:val="28"/>
          <w:szCs w:val="28"/>
        </w:rPr>
        <w:t>Латина</w:t>
      </w:r>
      <w:proofErr w:type="spellEnd"/>
      <w:r w:rsidRPr="008B12B5">
        <w:rPr>
          <w:sz w:val="28"/>
          <w:szCs w:val="28"/>
        </w:rPr>
        <w:t>»</w:t>
      </w:r>
    </w:p>
    <w:p w:rsidR="00665A56" w:rsidRDefault="00665A56" w:rsidP="00665A56">
      <w:pPr>
        <w:numPr>
          <w:ilvl w:val="0"/>
          <w:numId w:val="34"/>
        </w:numPr>
        <w:rPr>
          <w:sz w:val="28"/>
          <w:szCs w:val="28"/>
        </w:rPr>
      </w:pPr>
      <w:r w:rsidRPr="008B12B5">
        <w:rPr>
          <w:sz w:val="28"/>
          <w:szCs w:val="28"/>
        </w:rPr>
        <w:t>Студия интерьерной игрушки</w:t>
      </w:r>
    </w:p>
    <w:p w:rsidR="0010499C" w:rsidRDefault="0010499C" w:rsidP="0010499C">
      <w:pPr>
        <w:ind w:left="720"/>
        <w:rPr>
          <w:sz w:val="28"/>
          <w:szCs w:val="28"/>
        </w:rPr>
      </w:pPr>
    </w:p>
    <w:p w:rsidR="00665A56" w:rsidRDefault="00665A56">
      <w:pPr>
        <w:overflowPunct/>
        <w:autoSpaceDE/>
        <w:autoSpaceDN/>
        <w:adjustRightInd/>
        <w:rPr>
          <w:sz w:val="28"/>
          <w:szCs w:val="28"/>
        </w:rPr>
      </w:pPr>
      <w:r>
        <w:rPr>
          <w:noProof/>
        </w:rPr>
        <w:drawing>
          <wp:inline distT="0" distB="0" distL="0" distR="0" wp14:anchorId="0DEDA7DB" wp14:editId="714D380D">
            <wp:extent cx="5412509" cy="3168073"/>
            <wp:effectExtent l="19050" t="19050" r="17145" b="13335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06" cy="317006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5A56" w:rsidRDefault="00665A56">
      <w:pPr>
        <w:overflowPunct/>
        <w:autoSpaceDE/>
        <w:autoSpaceDN/>
        <w:adjustRightInd/>
        <w:rPr>
          <w:sz w:val="28"/>
          <w:szCs w:val="28"/>
        </w:rPr>
      </w:pPr>
    </w:p>
    <w:p w:rsidR="00970CFE" w:rsidRDefault="0010499C" w:rsidP="00665A56">
      <w:pPr>
        <w:overflowPunct/>
        <w:autoSpaceDE/>
        <w:autoSpaceDN/>
        <w:adjustRightInd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73934994" wp14:editId="747AA82D">
            <wp:simplePos x="0" y="0"/>
            <wp:positionH relativeFrom="margin">
              <wp:posOffset>3503295</wp:posOffset>
            </wp:positionH>
            <wp:positionV relativeFrom="margin">
              <wp:posOffset>5122545</wp:posOffset>
            </wp:positionV>
            <wp:extent cx="2825750" cy="1884045"/>
            <wp:effectExtent l="0" t="0" r="0" b="1905"/>
            <wp:wrapSquare wrapText="bothSides"/>
            <wp:docPr id="13" name="Рисунок 13" descr="UPzZpDOTN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PzZpDOTN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5E63"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4EC721A1" wp14:editId="4862062A">
            <wp:simplePos x="0" y="0"/>
            <wp:positionH relativeFrom="margin">
              <wp:posOffset>-690245</wp:posOffset>
            </wp:positionH>
            <wp:positionV relativeFrom="margin">
              <wp:posOffset>7497445</wp:posOffset>
            </wp:positionV>
            <wp:extent cx="2632075" cy="2099310"/>
            <wp:effectExtent l="0" t="0" r="0" b="0"/>
            <wp:wrapSquare wrapText="bothSides"/>
            <wp:docPr id="11" name="Рисунок 1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099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CFE">
        <w:rPr>
          <w:sz w:val="28"/>
          <w:szCs w:val="28"/>
        </w:rPr>
        <w:t xml:space="preserve">        </w:t>
      </w:r>
      <w:r w:rsidR="00970CFE" w:rsidRPr="008B12B5">
        <w:rPr>
          <w:sz w:val="28"/>
          <w:szCs w:val="28"/>
        </w:rPr>
        <w:t>Это оптимальный показатель для учреждения. Организация новых клубных формирований, на сегодняшний день, представляется нецелесообразной в связи с недостаточностью материально-технического, кадрового и финансового ресурсов обеспечения деятельности данных формирований. А именно: отсутствие дополнительных репетиционных площадей, оргтехники и аудиоаппаратуры для занятий;</w:t>
      </w:r>
      <w:r w:rsidR="00970CFE">
        <w:rPr>
          <w:sz w:val="28"/>
          <w:szCs w:val="28"/>
        </w:rPr>
        <w:t xml:space="preserve">      </w:t>
      </w:r>
      <w:r w:rsidR="00970CFE" w:rsidRPr="008B12B5">
        <w:rPr>
          <w:sz w:val="28"/>
          <w:szCs w:val="28"/>
        </w:rPr>
        <w:t xml:space="preserve">ограничение в сценических костюмах; отсутствие дополнительных ставок руководителя клубного объединения; загруженность специалистов, оказывающих помощь по организации функционирования клубных формирований (запись фонограмм, пошив костюмов, методическое обеспечение, руководство по жанровым направлениям и т.п.). </w:t>
      </w:r>
    </w:p>
    <w:p w:rsidR="00970CFE" w:rsidRDefault="00970CFE" w:rsidP="00970CF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>Основная деятельность по этому направлению в МБУК КДЦ «Импульс» должна быть ориентирована на профессиональное развитие творческих коллективов и исполнителей, при сохранении количества клубных формирований и количества их участников. Повышение исполнительского уровня невозможно без систематического участия коллективов в мероприятиях международного, регионального, областного и всероссийского уровней. Развитие этого направления деятельности в учреждении сталкивается с дефицитом финансовых сре</w:t>
      </w:r>
      <w:proofErr w:type="gramStart"/>
      <w:r w:rsidRPr="008B12B5">
        <w:rPr>
          <w:sz w:val="28"/>
          <w:szCs w:val="28"/>
        </w:rPr>
        <w:t>дств дл</w:t>
      </w:r>
      <w:proofErr w:type="gramEnd"/>
      <w:r w:rsidRPr="008B12B5">
        <w:rPr>
          <w:sz w:val="28"/>
          <w:szCs w:val="28"/>
        </w:rPr>
        <w:t>я организации поездок в другие территории и оплаты конкурсных взносов.</w:t>
      </w:r>
    </w:p>
    <w:p w:rsidR="00970CFE" w:rsidRPr="008B12B5" w:rsidRDefault="00970CFE" w:rsidP="00970CFE">
      <w:pPr>
        <w:pStyle w:val="Default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CCA1E18" wp14:editId="40F1441A">
            <wp:simplePos x="0" y="0"/>
            <wp:positionH relativeFrom="margin">
              <wp:posOffset>3509010</wp:posOffset>
            </wp:positionH>
            <wp:positionV relativeFrom="margin">
              <wp:posOffset>821055</wp:posOffset>
            </wp:positionV>
            <wp:extent cx="2826385" cy="2084070"/>
            <wp:effectExtent l="0" t="0" r="0" b="0"/>
            <wp:wrapSquare wrapText="bothSides"/>
            <wp:docPr id="14" name="Рисунок 14" descr="fXhm0YMx2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Xhm0YMx2h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B12B5">
        <w:rPr>
          <w:sz w:val="28"/>
          <w:szCs w:val="28"/>
        </w:rPr>
        <w:t xml:space="preserve"> А между тем участие в таких творческих форумах является серьёзным стимулом для развития, как отдельных коллективов, так и учреждения в целом. Благодаря участию в конкурсах руководители и участники коллективов получают существенно больший круг общения и знакомств.</w:t>
      </w:r>
    </w:p>
    <w:p w:rsidR="00970CFE" w:rsidRPr="008B12B5" w:rsidRDefault="00970CFE" w:rsidP="00970CFE">
      <w:pPr>
        <w:pStyle w:val="Default"/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 xml:space="preserve">Любое общение расширяет «кругозор специалиста», дает сильный информационный толчок и определенный уровень знаний – оно позволяет выявить слабые и сильные стороны исполнителей, поучаствовать в мастер-классах, проводимых профессиональными членами жюри, отследить новые тенденции развития того или иного жанра. </w:t>
      </w:r>
    </w:p>
    <w:p w:rsidR="00970CFE" w:rsidRDefault="0010499C" w:rsidP="00970CFE">
      <w:pPr>
        <w:tabs>
          <w:tab w:val="left" w:pos="6938"/>
        </w:tabs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37FF7213" wp14:editId="5DC816E5">
            <wp:simplePos x="0" y="0"/>
            <wp:positionH relativeFrom="margin">
              <wp:posOffset>-690880</wp:posOffset>
            </wp:positionH>
            <wp:positionV relativeFrom="margin">
              <wp:posOffset>4068445</wp:posOffset>
            </wp:positionV>
            <wp:extent cx="2904490" cy="1936115"/>
            <wp:effectExtent l="0" t="0" r="0" b="6985"/>
            <wp:wrapSquare wrapText="bothSides"/>
            <wp:docPr id="17" name="Рисунок 17" descr="u8oLR0dby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8oLR0dby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0CFE" w:rsidRPr="008B12B5">
        <w:rPr>
          <w:sz w:val="28"/>
          <w:szCs w:val="28"/>
        </w:rPr>
        <w:t>Кроме того, участие в таких мероприятиях хороший повод заявить о себе, поднять культурный престиж учреждения и города, что, в свою очередь, расширяет зрительскую аудиторию и делает более привлекательными занятия в клубных формированиях МБУК КДЦ «Импульс» для новых участников.</w:t>
      </w:r>
    </w:p>
    <w:p w:rsidR="00970CFE" w:rsidRDefault="00970CFE" w:rsidP="00970CFE">
      <w:pPr>
        <w:tabs>
          <w:tab w:val="left" w:pos="6938"/>
        </w:tabs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CBDDBB0" wp14:editId="5AA1B6CB">
            <wp:simplePos x="0" y="0"/>
            <wp:positionH relativeFrom="margin">
              <wp:posOffset>3503295</wp:posOffset>
            </wp:positionH>
            <wp:positionV relativeFrom="margin">
              <wp:posOffset>6876415</wp:posOffset>
            </wp:positionV>
            <wp:extent cx="2825750" cy="1884045"/>
            <wp:effectExtent l="0" t="0" r="0" b="1905"/>
            <wp:wrapSquare wrapText="bothSides"/>
            <wp:docPr id="12" name="Рисунок 12" descr="DSC_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51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B12B5">
        <w:rPr>
          <w:sz w:val="28"/>
          <w:szCs w:val="28"/>
        </w:rPr>
        <w:t xml:space="preserve">Внешний вид исполнителя – один из основных критериев оценки артиста. Зритель должен получать эстетическое удовольствие </w:t>
      </w:r>
      <w:r>
        <w:rPr>
          <w:sz w:val="28"/>
          <w:szCs w:val="28"/>
        </w:rPr>
        <w:t>н</w:t>
      </w:r>
      <w:r w:rsidRPr="008B12B5">
        <w:rPr>
          <w:sz w:val="28"/>
          <w:szCs w:val="28"/>
        </w:rPr>
        <w:t>е только от профессионального исполнения художественного номера, но и от того, как выглядит исполнитель. Яркие, красочные сценические костюмы помогают привлечь внимание к актёру, сделать его востребованным у зрителей.</w:t>
      </w:r>
    </w:p>
    <w:p w:rsidR="00970CFE" w:rsidRPr="008B12B5" w:rsidRDefault="00970CFE" w:rsidP="00970CF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B12B5">
        <w:rPr>
          <w:color w:val="auto"/>
          <w:sz w:val="28"/>
          <w:szCs w:val="28"/>
        </w:rPr>
        <w:t>В свою очередь, востребованность участников творческих коллективов привлекает в клубные формирования КДЦ «Импульс» большее количество населения наукограда.</w:t>
      </w:r>
      <w:r w:rsidRPr="00B86F2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0CFE" w:rsidRPr="008B12B5" w:rsidRDefault="00970CFE" w:rsidP="00970CFE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B12B5">
        <w:rPr>
          <w:color w:val="auto"/>
          <w:sz w:val="28"/>
          <w:szCs w:val="28"/>
        </w:rPr>
        <w:t xml:space="preserve">Увеличение комплектов сценических костюмов позволяет принять, в уже действующие любительские объединения (в том </w:t>
      </w:r>
      <w:proofErr w:type="gramStart"/>
      <w:r w:rsidRPr="008B12B5">
        <w:rPr>
          <w:color w:val="auto"/>
          <w:sz w:val="28"/>
          <w:szCs w:val="28"/>
        </w:rPr>
        <w:t>числе</w:t>
      </w:r>
      <w:proofErr w:type="gramEnd"/>
      <w:r w:rsidRPr="008B12B5">
        <w:rPr>
          <w:color w:val="auto"/>
          <w:sz w:val="28"/>
          <w:szCs w:val="28"/>
        </w:rPr>
        <w:t xml:space="preserve"> и со званием «Народный, Образцовый»), большее количество участников. </w:t>
      </w:r>
    </w:p>
    <w:p w:rsidR="00970CFE" w:rsidRDefault="00970CFE" w:rsidP="00970CFE">
      <w:pPr>
        <w:tabs>
          <w:tab w:val="left" w:pos="6938"/>
        </w:tabs>
        <w:ind w:firstLine="567"/>
        <w:jc w:val="both"/>
        <w:rPr>
          <w:sz w:val="28"/>
          <w:szCs w:val="28"/>
        </w:rPr>
      </w:pPr>
      <w:r w:rsidRPr="008B12B5">
        <w:rPr>
          <w:sz w:val="28"/>
          <w:szCs w:val="28"/>
        </w:rPr>
        <w:t>В связи с недостаточным бюджетным финансированием клубных формирований необходимо активизировать работу по привлечению дополнительного внебюджетного финансирования. Основным направлением здесь является «Проведение культурно-досуговых мероприятий на платной основе». Но невысокая платёжеспособность населения не позволяет значительно увеличить количество платных мероприятий. Учреждение так же ведёт работу по привлечению спонсорской помощи на целевые нужды – приобретение реквизита и призов, участие в конкретных выездных мероприятиях.</w:t>
      </w:r>
    </w:p>
    <w:p w:rsidR="00970CFE" w:rsidRDefault="00970CFE" w:rsidP="00970CFE">
      <w:pPr>
        <w:tabs>
          <w:tab w:val="left" w:pos="6938"/>
        </w:tabs>
        <w:ind w:firstLine="567"/>
        <w:jc w:val="both"/>
        <w:rPr>
          <w:sz w:val="28"/>
          <w:szCs w:val="28"/>
        </w:rPr>
      </w:pPr>
    </w:p>
    <w:p w:rsidR="0070113F" w:rsidRPr="00970CFE" w:rsidRDefault="0070113F" w:rsidP="00970CFE">
      <w:pPr>
        <w:tabs>
          <w:tab w:val="left" w:pos="6938"/>
        </w:tabs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ЦЕЛЬ И ЗАДАЧИ ПРОГРАММЫ РАЗВИТИЯ</w:t>
      </w:r>
    </w:p>
    <w:p w:rsidR="0070113F" w:rsidRDefault="00B86FFA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0113F">
        <w:rPr>
          <w:sz w:val="28"/>
          <w:szCs w:val="28"/>
        </w:rPr>
        <w:t xml:space="preserve">рограмма «Развитие муниципального бюджетного учреждения культуры </w:t>
      </w:r>
      <w:r w:rsidR="00196AAD">
        <w:rPr>
          <w:sz w:val="28"/>
          <w:szCs w:val="28"/>
        </w:rPr>
        <w:t>Культурно-досугового центра «Импульс»</w:t>
      </w:r>
      <w:r w:rsidR="0070113F">
        <w:rPr>
          <w:sz w:val="28"/>
          <w:szCs w:val="28"/>
        </w:rPr>
        <w:t xml:space="preserve"> на 201</w:t>
      </w:r>
      <w:r w:rsidR="00196AAD">
        <w:rPr>
          <w:sz w:val="28"/>
          <w:szCs w:val="28"/>
        </w:rPr>
        <w:t>8</w:t>
      </w:r>
      <w:r w:rsidR="0070113F">
        <w:rPr>
          <w:sz w:val="28"/>
          <w:szCs w:val="28"/>
        </w:rPr>
        <w:t>-20</w:t>
      </w:r>
      <w:r w:rsidR="00196AAD">
        <w:rPr>
          <w:sz w:val="28"/>
          <w:szCs w:val="28"/>
        </w:rPr>
        <w:t xml:space="preserve">20 </w:t>
      </w:r>
      <w:r w:rsidR="0070113F">
        <w:rPr>
          <w:sz w:val="28"/>
          <w:szCs w:val="28"/>
        </w:rPr>
        <w:t xml:space="preserve">гг.» представляет собой нормативно-правовой документ, определяющий стратегию и основные направления преобразований в учреждении, и является особым управленческим инструментом, способствующим качественному изменению системы его функционирования. В Программе изложена система действий, включающая цели, способы и условия реализации поставленных задач, а также ожидаемые результаты. </w:t>
      </w:r>
    </w:p>
    <w:p w:rsidR="0070113F" w:rsidRDefault="0070113F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является организационным фундаментом деятельности учреждения на ближайшие 3 года, программа составлена на основе нормативных документов, </w:t>
      </w:r>
      <w:r>
        <w:rPr>
          <w:sz w:val="28"/>
          <w:szCs w:val="28"/>
        </w:rPr>
        <w:lastRenderedPageBreak/>
        <w:t xml:space="preserve">определяющих государственную, региональную и местную политику развития культуры. </w:t>
      </w:r>
    </w:p>
    <w:p w:rsidR="0070113F" w:rsidRDefault="0070113F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анализа проблемного ряда и сложившихся тенденций развития </w:t>
      </w:r>
      <w:r w:rsidR="00B86FFA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была поставлена стратегическая цель Программы – создание в учреждении эффективной системы культурно-досугового обслуживания населения, способствующей духовно-нравственному самоопределению личности, развитию творческих инициатив широких слоев населения, сохранению и распространению нематериального культурного наследия. </w:t>
      </w:r>
    </w:p>
    <w:p w:rsidR="0070113F" w:rsidRDefault="0070113F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основной цели Программы необходимо решение следующих задач: </w:t>
      </w:r>
    </w:p>
    <w:p w:rsidR="0070113F" w:rsidRDefault="00196AAD" w:rsidP="007F1E5F">
      <w:pPr>
        <w:pStyle w:val="Default"/>
        <w:spacing w:after="5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0113F">
        <w:rPr>
          <w:sz w:val="28"/>
          <w:szCs w:val="28"/>
        </w:rPr>
        <w:t xml:space="preserve"> обеспечение учреждения квалифицированными кадрами; </w:t>
      </w:r>
    </w:p>
    <w:p w:rsidR="0070113F" w:rsidRDefault="00196AAD" w:rsidP="007F1E5F">
      <w:pPr>
        <w:pStyle w:val="Default"/>
        <w:spacing w:after="5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0113F">
        <w:rPr>
          <w:sz w:val="28"/>
          <w:szCs w:val="28"/>
        </w:rPr>
        <w:t xml:space="preserve"> улучшение материально-технической базы учреждения; </w:t>
      </w:r>
    </w:p>
    <w:p w:rsidR="0070113F" w:rsidRDefault="00196AAD" w:rsidP="007F1E5F">
      <w:pPr>
        <w:pStyle w:val="Default"/>
        <w:spacing w:after="5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113F">
        <w:rPr>
          <w:sz w:val="28"/>
          <w:szCs w:val="28"/>
        </w:rPr>
        <w:t xml:space="preserve">создание условий для реализации творческих возможностей самодеятельных художественных коллективов и исполнителей; </w:t>
      </w:r>
    </w:p>
    <w:p w:rsidR="0070113F" w:rsidRDefault="00196AAD" w:rsidP="007F1E5F">
      <w:pPr>
        <w:pStyle w:val="Default"/>
        <w:spacing w:after="5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0113F">
        <w:rPr>
          <w:sz w:val="28"/>
          <w:szCs w:val="28"/>
        </w:rPr>
        <w:t xml:space="preserve"> расширение спектра предоставляемых населению культурно-досуговых предложений; </w:t>
      </w:r>
    </w:p>
    <w:p w:rsidR="0070113F" w:rsidRDefault="00196AAD" w:rsidP="007F1E5F">
      <w:pPr>
        <w:pStyle w:val="Default"/>
        <w:spacing w:after="57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0113F">
        <w:rPr>
          <w:sz w:val="28"/>
          <w:szCs w:val="28"/>
        </w:rPr>
        <w:t xml:space="preserve"> создание условий для массового охвата населения деятельностью учреждения; </w:t>
      </w:r>
    </w:p>
    <w:p w:rsidR="0070113F" w:rsidRDefault="00196AAD" w:rsidP="007F1E5F">
      <w:pPr>
        <w:pStyle w:val="Default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="0070113F">
        <w:rPr>
          <w:sz w:val="28"/>
          <w:szCs w:val="28"/>
        </w:rPr>
        <w:t xml:space="preserve"> развитее социального партнёрства. </w:t>
      </w:r>
    </w:p>
    <w:p w:rsidR="0070113F" w:rsidRDefault="0070113F" w:rsidP="0084038F">
      <w:pPr>
        <w:pStyle w:val="Default"/>
        <w:rPr>
          <w:color w:val="auto"/>
        </w:rPr>
      </w:pPr>
    </w:p>
    <w:p w:rsidR="00196AAD" w:rsidRDefault="00196AAD" w:rsidP="007045A1">
      <w:pPr>
        <w:ind w:firstLine="540"/>
        <w:jc w:val="both"/>
        <w:rPr>
          <w:sz w:val="24"/>
          <w:szCs w:val="24"/>
        </w:rPr>
      </w:pPr>
    </w:p>
    <w:p w:rsidR="00196AAD" w:rsidRDefault="00196AAD" w:rsidP="008B12B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ОСНОВНЫЕ НАПРАВЛЕНИЯ ПРОГРАММЫ</w:t>
      </w:r>
    </w:p>
    <w:p w:rsidR="00196AAD" w:rsidRDefault="00196AAD" w:rsidP="007F1E5F">
      <w:pPr>
        <w:pStyle w:val="Default"/>
        <w:spacing w:after="1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РАЗВИТИЯ НА 2018- 2020 ГОДЫ</w:t>
      </w:r>
    </w:p>
    <w:p w:rsidR="00196AAD" w:rsidRDefault="00196AAD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реализации Программы будут использованы базисные принципы общегосударственной политики социокультурного развития: </w:t>
      </w:r>
    </w:p>
    <w:p w:rsidR="00196AAD" w:rsidRDefault="00196AAD" w:rsidP="007F1E5F">
      <w:pPr>
        <w:pStyle w:val="Default"/>
        <w:ind w:firstLine="284"/>
        <w:jc w:val="both"/>
        <w:rPr>
          <w:sz w:val="28"/>
          <w:szCs w:val="28"/>
        </w:rPr>
      </w:pPr>
      <w:r w:rsidRPr="00196AAD">
        <w:rPr>
          <w:b/>
          <w:sz w:val="28"/>
          <w:szCs w:val="28"/>
        </w:rPr>
        <w:t>принцип открытости</w:t>
      </w:r>
      <w:r>
        <w:rPr>
          <w:sz w:val="28"/>
          <w:szCs w:val="28"/>
        </w:rPr>
        <w:t xml:space="preserve"> – позволяет выстраивать взаимоотношения с другими субъектами социально-культурной сферы города и региона, знакомиться с лучшими традиционными и инновационными формами и технологиями управления других видов социально-культурной деятельности; </w:t>
      </w:r>
    </w:p>
    <w:p w:rsidR="00196AAD" w:rsidRDefault="00196AAD" w:rsidP="007F1E5F">
      <w:pPr>
        <w:pStyle w:val="Default"/>
        <w:ind w:firstLine="284"/>
        <w:jc w:val="both"/>
        <w:rPr>
          <w:sz w:val="28"/>
          <w:szCs w:val="28"/>
        </w:rPr>
      </w:pPr>
      <w:r w:rsidRPr="00196AAD">
        <w:rPr>
          <w:b/>
          <w:sz w:val="28"/>
          <w:szCs w:val="28"/>
        </w:rPr>
        <w:t>принцип преемственности</w:t>
      </w:r>
      <w:r>
        <w:rPr>
          <w:sz w:val="28"/>
          <w:szCs w:val="28"/>
        </w:rPr>
        <w:t xml:space="preserve"> – обеспечивает сохранение, развитие и пропаганду лучших образцов нематериального культурного наследия</w:t>
      </w:r>
      <w:r w:rsidR="00690046">
        <w:rPr>
          <w:sz w:val="28"/>
          <w:szCs w:val="28"/>
        </w:rPr>
        <w:t>,</w:t>
      </w:r>
      <w:r>
        <w:rPr>
          <w:sz w:val="28"/>
          <w:szCs w:val="28"/>
        </w:rPr>
        <w:t xml:space="preserve"> и их передачу последующим поколениям; </w:t>
      </w:r>
    </w:p>
    <w:p w:rsidR="00196AAD" w:rsidRDefault="00196AAD" w:rsidP="007F1E5F">
      <w:pPr>
        <w:pStyle w:val="Default"/>
        <w:ind w:firstLine="284"/>
        <w:jc w:val="both"/>
        <w:rPr>
          <w:sz w:val="28"/>
          <w:szCs w:val="28"/>
        </w:rPr>
      </w:pPr>
      <w:r w:rsidRPr="00196AAD">
        <w:rPr>
          <w:b/>
          <w:sz w:val="28"/>
          <w:szCs w:val="28"/>
        </w:rPr>
        <w:t xml:space="preserve">принцип государственно-общественного </w:t>
      </w:r>
      <w:proofErr w:type="spellStart"/>
      <w:r w:rsidRPr="00196AAD">
        <w:rPr>
          <w:b/>
          <w:sz w:val="28"/>
          <w:szCs w:val="28"/>
        </w:rPr>
        <w:t>соуправления</w:t>
      </w:r>
      <w:proofErr w:type="spellEnd"/>
      <w:r w:rsidRPr="00196AAD">
        <w:rPr>
          <w:b/>
          <w:sz w:val="28"/>
          <w:szCs w:val="28"/>
        </w:rPr>
        <w:t xml:space="preserve"> социально-культурными процессами </w:t>
      </w:r>
      <w:r>
        <w:rPr>
          <w:sz w:val="28"/>
          <w:szCs w:val="28"/>
        </w:rPr>
        <w:t xml:space="preserve">– формирует механизмы координации деятельности </w:t>
      </w:r>
      <w:r w:rsidR="00B86FFA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через партнёрские отношения государства, общества и бизнеса в области культурно-досуговой деятельности; </w:t>
      </w:r>
    </w:p>
    <w:p w:rsidR="00196AAD" w:rsidRDefault="00196AAD" w:rsidP="007F1E5F">
      <w:pPr>
        <w:pStyle w:val="Default"/>
        <w:ind w:firstLine="284"/>
        <w:jc w:val="both"/>
        <w:rPr>
          <w:sz w:val="28"/>
          <w:szCs w:val="28"/>
        </w:rPr>
      </w:pPr>
      <w:r w:rsidRPr="00196AAD">
        <w:rPr>
          <w:b/>
          <w:sz w:val="28"/>
          <w:szCs w:val="28"/>
        </w:rPr>
        <w:t>принцип плюрализма</w:t>
      </w:r>
      <w:r>
        <w:rPr>
          <w:sz w:val="28"/>
          <w:szCs w:val="28"/>
        </w:rPr>
        <w:t xml:space="preserve"> – учитывает возможности, потребности и интересы всех культурных и </w:t>
      </w:r>
      <w:proofErr w:type="spellStart"/>
      <w:r>
        <w:rPr>
          <w:sz w:val="28"/>
          <w:szCs w:val="28"/>
        </w:rPr>
        <w:t>субкультурных</w:t>
      </w:r>
      <w:proofErr w:type="spellEnd"/>
      <w:r>
        <w:rPr>
          <w:sz w:val="28"/>
          <w:szCs w:val="28"/>
        </w:rPr>
        <w:t xml:space="preserve"> групп через толерантное сотрудничество с различными представителями социальных, национальных, религиозных, информационных групп общества независимо от их возрастного и гендерного состава; </w:t>
      </w:r>
    </w:p>
    <w:p w:rsidR="00196AAD" w:rsidRDefault="00196AAD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Программы направлена на создание правовых, организационных, экономических и методических условий для расширения возможностей муниципального бюджетного учреждения культуры Культурно-досугового центра </w:t>
      </w:r>
      <w:r>
        <w:rPr>
          <w:sz w:val="28"/>
          <w:szCs w:val="28"/>
        </w:rPr>
        <w:lastRenderedPageBreak/>
        <w:t xml:space="preserve">«Импульс» по организации досуга, приобщению жителей города к творчеству, культурному развитию, самообразованию, любительскому искусству и ремеслам. </w:t>
      </w:r>
    </w:p>
    <w:p w:rsidR="00196AAD" w:rsidRDefault="00196AAD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мероприятий Программы позволит повысить качество и расширить количество предоставляемых населению услуг, повысить имидж </w:t>
      </w:r>
      <w:r w:rsidR="00B86FFA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. Всё это приведёт к притоку зрителей, повысит количество занимающихся в любительских объединениях. Как следствие, повысится общий уровень культуры населения наукограда Кольцово. Расширится охват населения современными формами организации досуга. </w:t>
      </w:r>
    </w:p>
    <w:p w:rsidR="00196AAD" w:rsidRDefault="00196AAD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работников учреждения Программа должна стать практическим эффективным инструментом, который поможет не только развивать управленческое мышление, но и сплотит людей в команду единомышленников, давая единое понимание происходящих процессов. </w:t>
      </w:r>
    </w:p>
    <w:p w:rsidR="00196AAD" w:rsidRDefault="00196AAD" w:rsidP="007F1E5F">
      <w:pPr>
        <w:ind w:firstLine="567"/>
        <w:jc w:val="both"/>
        <w:rPr>
          <w:sz w:val="24"/>
          <w:szCs w:val="24"/>
        </w:rPr>
      </w:pPr>
      <w:r>
        <w:rPr>
          <w:sz w:val="28"/>
          <w:szCs w:val="28"/>
        </w:rPr>
        <w:t>Основные направления реализации данной Программы вытекают из поставленных перед культурно-досуговыми учреждениями целей и задач и формируются для создания адекватной и эффективной организационной структуры, способствующей творческому развитию личности.</w:t>
      </w:r>
    </w:p>
    <w:p w:rsidR="00196AAD" w:rsidRDefault="00196AAD" w:rsidP="007F1E5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можно обозначить </w:t>
      </w:r>
      <w:r w:rsidRPr="00733721">
        <w:rPr>
          <w:sz w:val="28"/>
          <w:szCs w:val="28"/>
          <w:u w:val="single"/>
        </w:rPr>
        <w:t>следующие направления</w:t>
      </w:r>
      <w:r>
        <w:rPr>
          <w:sz w:val="28"/>
          <w:szCs w:val="28"/>
        </w:rPr>
        <w:t xml:space="preserve">: </w:t>
      </w:r>
    </w:p>
    <w:p w:rsidR="00196AAD" w:rsidRDefault="00196AAD" w:rsidP="007F1E5F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Разработка системы мер по обеспечению учреждения квалифицированными творческими и управленческими кадрами: </w:t>
      </w:r>
    </w:p>
    <w:p w:rsidR="00196AAD" w:rsidRDefault="00196AAD" w:rsidP="007F1E5F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внедрение системы мониторинга потребности специалистами </w:t>
      </w:r>
      <w:r w:rsidR="00B86FFA">
        <w:rPr>
          <w:sz w:val="28"/>
          <w:szCs w:val="28"/>
        </w:rPr>
        <w:t>Учреждения</w:t>
      </w:r>
      <w:r w:rsidR="001D5E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новых и </w:t>
      </w:r>
      <w:r w:rsidR="00981AC8">
        <w:rPr>
          <w:sz w:val="28"/>
          <w:szCs w:val="28"/>
        </w:rPr>
        <w:t>дополнительных профессиональных знаниях,</w:t>
      </w:r>
      <w:r>
        <w:rPr>
          <w:sz w:val="28"/>
          <w:szCs w:val="28"/>
        </w:rPr>
        <w:t xml:space="preserve"> и навыках; </w:t>
      </w:r>
    </w:p>
    <w:p w:rsidR="00196AAD" w:rsidRDefault="00981AC8" w:rsidP="007F1E5F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организация повышения квалификации и профессиональной переподготовки творческих и руководящих работников МБУК </w:t>
      </w:r>
      <w:r>
        <w:rPr>
          <w:sz w:val="28"/>
          <w:szCs w:val="28"/>
        </w:rPr>
        <w:t>КДЦ «Импульс»</w:t>
      </w:r>
      <w:r w:rsidR="00196AAD">
        <w:rPr>
          <w:sz w:val="28"/>
          <w:szCs w:val="28"/>
        </w:rPr>
        <w:t xml:space="preserve">. </w:t>
      </w:r>
    </w:p>
    <w:p w:rsidR="00196AAD" w:rsidRDefault="00196AAD" w:rsidP="007F1E5F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Укрепление материально-технической базы: </w:t>
      </w:r>
    </w:p>
    <w:p w:rsidR="00196AAD" w:rsidRDefault="00981AC8" w:rsidP="00733721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обеспечение учреждения необходимым современным специальным оборудованием; </w:t>
      </w:r>
    </w:p>
    <w:p w:rsidR="00196AAD" w:rsidRDefault="00981AC8" w:rsidP="00733721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приобретение и пошив комплектов сценических костюмов и обуви. </w:t>
      </w:r>
    </w:p>
    <w:p w:rsidR="00196AAD" w:rsidRDefault="00196AAD" w:rsidP="00733721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Распространение культурного продукта: </w:t>
      </w:r>
    </w:p>
    <w:p w:rsidR="00196AAD" w:rsidRDefault="00981AC8" w:rsidP="00733721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изучение рынка спроса и предложения культурной услуги. </w:t>
      </w:r>
    </w:p>
    <w:p w:rsidR="00196AAD" w:rsidRDefault="00981AC8" w:rsidP="00733721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изучение конкурентной среды, выстраивание партнёрских отношений. </w:t>
      </w:r>
    </w:p>
    <w:p w:rsidR="00196AAD" w:rsidRDefault="00981AC8" w:rsidP="00733721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формирование системы продаж досуговой культурной услуги с учётом дифференцированного подхода к потребителю. </w:t>
      </w:r>
    </w:p>
    <w:p w:rsidR="00196AAD" w:rsidRDefault="00B86FFA" w:rsidP="00733721">
      <w:pPr>
        <w:pStyle w:val="Default"/>
        <w:ind w:firstLine="426"/>
        <w:jc w:val="both"/>
        <w:rPr>
          <w:sz w:val="28"/>
          <w:szCs w:val="28"/>
        </w:rPr>
      </w:pPr>
      <w:r w:rsidRPr="00B86FFA">
        <w:rPr>
          <w:color w:val="auto"/>
          <w:sz w:val="28"/>
          <w:szCs w:val="28"/>
        </w:rPr>
        <w:t>4</w:t>
      </w:r>
      <w:r w:rsidR="00196AAD" w:rsidRPr="00B86FFA">
        <w:rPr>
          <w:color w:val="auto"/>
          <w:sz w:val="28"/>
          <w:szCs w:val="28"/>
        </w:rPr>
        <w:t>.</w:t>
      </w:r>
      <w:r w:rsidR="00196AAD">
        <w:rPr>
          <w:sz w:val="28"/>
          <w:szCs w:val="28"/>
        </w:rPr>
        <w:t xml:space="preserve"> Организация и модернизация культурно-досуговой деятельности: </w:t>
      </w:r>
    </w:p>
    <w:p w:rsidR="00196AAD" w:rsidRDefault="00981AC8" w:rsidP="00733721">
      <w:pPr>
        <w:pStyle w:val="Default"/>
        <w:spacing w:after="44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разработка перспективного плана основных муниципальных мероприятий совместно со всеми заинтересованными учреждениями социально-культурной сферы </w:t>
      </w:r>
      <w:r>
        <w:rPr>
          <w:sz w:val="28"/>
          <w:szCs w:val="28"/>
        </w:rPr>
        <w:t>наукограда</w:t>
      </w:r>
      <w:r w:rsidR="00196AAD">
        <w:rPr>
          <w:sz w:val="28"/>
          <w:szCs w:val="28"/>
        </w:rPr>
        <w:t xml:space="preserve">; </w:t>
      </w:r>
    </w:p>
    <w:p w:rsidR="00196AAD" w:rsidRDefault="00981AC8" w:rsidP="00733721">
      <w:pPr>
        <w:pStyle w:val="Default"/>
        <w:spacing w:after="44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организация совместного досуга детей и родителей, создание условий для их семейного творчества. </w:t>
      </w:r>
    </w:p>
    <w:p w:rsidR="00196AAD" w:rsidRDefault="00B86FFA" w:rsidP="00733721">
      <w:pPr>
        <w:pStyle w:val="Default"/>
        <w:spacing w:after="44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96AAD">
        <w:rPr>
          <w:sz w:val="28"/>
          <w:szCs w:val="28"/>
        </w:rPr>
        <w:t xml:space="preserve">. Сохранение культурного наследия и содействие росту многообразия и богатства творческих процессов: </w:t>
      </w:r>
    </w:p>
    <w:p w:rsidR="00196AAD" w:rsidRDefault="00981AC8" w:rsidP="00733721">
      <w:pPr>
        <w:pStyle w:val="Default"/>
        <w:spacing w:after="44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создание условий для развития народного самодеятельного художественного творчества; </w:t>
      </w:r>
    </w:p>
    <w:p w:rsidR="00196AAD" w:rsidRDefault="00981AC8" w:rsidP="00733721">
      <w:pPr>
        <w:pStyle w:val="Default"/>
        <w:spacing w:after="44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96AAD">
        <w:rPr>
          <w:sz w:val="28"/>
          <w:szCs w:val="28"/>
        </w:rPr>
        <w:t xml:space="preserve"> информационная и методическая поддержка любительских коллективов, пропагандирующих лучшие образцы народного художественного творчества. </w:t>
      </w:r>
    </w:p>
    <w:p w:rsidR="00196AAD" w:rsidRDefault="00981AC8" w:rsidP="007F1E5F">
      <w:pPr>
        <w:pStyle w:val="Default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196AAD">
        <w:rPr>
          <w:sz w:val="28"/>
          <w:szCs w:val="28"/>
        </w:rPr>
        <w:t xml:space="preserve"> создание условий для выявления и продвижения молодых дарований. </w:t>
      </w:r>
    </w:p>
    <w:p w:rsidR="00196AAD" w:rsidRDefault="00196AAD" w:rsidP="00196AAD">
      <w:pPr>
        <w:rPr>
          <w:sz w:val="24"/>
          <w:szCs w:val="24"/>
        </w:rPr>
      </w:pPr>
    </w:p>
    <w:p w:rsidR="00196AAD" w:rsidRDefault="00196AAD" w:rsidP="00196AAD">
      <w:pPr>
        <w:rPr>
          <w:sz w:val="24"/>
          <w:szCs w:val="24"/>
        </w:rPr>
      </w:pPr>
    </w:p>
    <w:p w:rsidR="001D5E63" w:rsidRPr="001D5E63" w:rsidRDefault="001D5E63" w:rsidP="001D5E63">
      <w:pPr>
        <w:ind w:firstLine="567"/>
        <w:jc w:val="center"/>
        <w:rPr>
          <w:b/>
          <w:sz w:val="28"/>
          <w:szCs w:val="28"/>
        </w:rPr>
      </w:pPr>
      <w:r w:rsidRPr="001D5E63">
        <w:rPr>
          <w:b/>
          <w:sz w:val="28"/>
          <w:szCs w:val="28"/>
        </w:rPr>
        <w:t>ОЖИДАЕМЫЕ РЕЗУЛЬТАТЫ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Реализация Программы приведёт к созданию в МБУК КДЦ «Импульс» эффективной системы культурно-досугового обслуживания населения, направленной на развитие человеческого капитала и повышение качества жизни населения посредством просвещения, совершенствования творческих способностей людей и организации межличностного общения.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Данная Программа представляет собой комплексный подход к решению задач, стоящих перед учреждением. Поэтому при реализации программы будет задействована вся ресурсная база учреждения.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Реализация Программы позволит сохранить положительную динамику развития МБУК КДЦ «Импульс», заложенную в последние годы: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>- увеличить охват населения наукограда Кольцово современными формами организации досуга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 - увеличить количество проведённых мероприятий и количество посетителей на 1% и увеличить количество проведённых выездных мероприятий и количество их посетителей на 1%;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- обеспечить разнообразие предоставляемых культурных услуг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– увеличить количество массовых мероприятий с применением новых форм на 3 %;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- сохранить оптимальное количество участий коллективов в международных, региональных и областных фестивалях, конкурсах, праздниках, установив показатель в количестве 30 выступлений за реализацию Программы;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- создать условия специалистам МБУК КДЦ «Импульс» для прохождения переподготовки или курсов повышения квалификации, увеличив финансовое обеспечение по данному направлению на 10%;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- ежегодно увеличивать количество обучающих тематических семинаров и мастер-классов на 1%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 xml:space="preserve">- улучшить материально-техническую базу на 150 тысяч рублей. </w:t>
      </w:r>
    </w:p>
    <w:p w:rsidR="001D5E63" w:rsidRPr="001D5E63" w:rsidRDefault="001D5E63" w:rsidP="001D5E63">
      <w:pPr>
        <w:ind w:firstLine="567"/>
        <w:jc w:val="both"/>
        <w:rPr>
          <w:sz w:val="28"/>
          <w:szCs w:val="28"/>
        </w:rPr>
      </w:pPr>
      <w:r w:rsidRPr="001D5E63">
        <w:rPr>
          <w:sz w:val="28"/>
          <w:szCs w:val="28"/>
        </w:rPr>
        <w:t>- развить социальное партнерство путем совместной организации массовых праздничных мероприятий, п</w:t>
      </w:r>
      <w:r>
        <w:rPr>
          <w:sz w:val="28"/>
          <w:szCs w:val="28"/>
        </w:rPr>
        <w:t xml:space="preserve">освященных общегосударственным, </w:t>
      </w:r>
      <w:r w:rsidRPr="001D5E63">
        <w:rPr>
          <w:sz w:val="28"/>
          <w:szCs w:val="28"/>
        </w:rPr>
        <w:t xml:space="preserve">профессиональным и местным праздникам на 1%. </w:t>
      </w:r>
    </w:p>
    <w:p w:rsidR="00A52FAA" w:rsidRPr="00196AAD" w:rsidRDefault="001D5E63" w:rsidP="001D5E63">
      <w:pPr>
        <w:jc w:val="both"/>
        <w:rPr>
          <w:sz w:val="24"/>
          <w:szCs w:val="24"/>
        </w:rPr>
        <w:sectPr w:rsidR="00A52FAA" w:rsidRPr="00196AAD" w:rsidSect="00801B90">
          <w:footerReference w:type="default" r:id="rId26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</w:t>
      </w:r>
      <w:r w:rsidRPr="001D5E63">
        <w:rPr>
          <w:sz w:val="28"/>
          <w:szCs w:val="28"/>
        </w:rPr>
        <w:t>Так же ожидается определенный экономический эффект, который позволит в будущем сократить бюджетные расходы на содержание учреждения и откроет перспективы дальнейшего развития.</w:t>
      </w:r>
    </w:p>
    <w:p w:rsidR="00FB3F03" w:rsidRPr="00DB762F" w:rsidRDefault="00FB3F03" w:rsidP="00FB3F03">
      <w:pPr>
        <w:pStyle w:val="Default"/>
        <w:jc w:val="center"/>
        <w:rPr>
          <w:sz w:val="28"/>
          <w:szCs w:val="28"/>
        </w:rPr>
      </w:pPr>
      <w:r w:rsidRPr="00DB762F">
        <w:rPr>
          <w:b/>
          <w:bCs/>
          <w:sz w:val="28"/>
          <w:szCs w:val="28"/>
        </w:rPr>
        <w:lastRenderedPageBreak/>
        <w:t>ОСНОВНЫЕ МЕРОПРИЯТИЯ ПРОГРАММЫ</w:t>
      </w:r>
    </w:p>
    <w:p w:rsidR="00FB3F03" w:rsidRPr="00733721" w:rsidRDefault="00FB3F03" w:rsidP="00733721">
      <w:pPr>
        <w:pStyle w:val="Default"/>
        <w:ind w:firstLine="426"/>
        <w:jc w:val="both"/>
        <w:rPr>
          <w:i/>
          <w:sz w:val="28"/>
          <w:szCs w:val="28"/>
        </w:rPr>
      </w:pPr>
      <w:r w:rsidRPr="00733721">
        <w:rPr>
          <w:i/>
          <w:sz w:val="28"/>
          <w:szCs w:val="28"/>
        </w:rPr>
        <w:t>Достижения цели и решения задач Программы осуществляются путем скоординированного выполнения взаимоувязанных по срокам, ресурсам и источникам финансового обеспечения мероприятий Программы.</w:t>
      </w:r>
      <w:r w:rsidR="00733721" w:rsidRPr="00733721">
        <w:rPr>
          <w:i/>
          <w:sz w:val="28"/>
          <w:szCs w:val="28"/>
        </w:rPr>
        <w:t xml:space="preserve"> </w:t>
      </w:r>
      <w:r w:rsidRPr="00733721">
        <w:rPr>
          <w:i/>
          <w:sz w:val="28"/>
          <w:szCs w:val="28"/>
        </w:rPr>
        <w:t>Система мероприятий Программы направлена на решение поставленных задач.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103"/>
        <w:gridCol w:w="3402"/>
        <w:gridCol w:w="709"/>
        <w:gridCol w:w="1545"/>
        <w:gridCol w:w="1043"/>
        <w:gridCol w:w="1043"/>
        <w:gridCol w:w="1044"/>
        <w:gridCol w:w="1333"/>
      </w:tblGrid>
      <w:tr w:rsidR="00FB3F03" w:rsidTr="00F456A7">
        <w:trPr>
          <w:trHeight w:val="630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FB3F03" w:rsidRPr="00DB762F" w:rsidRDefault="00FB3F03" w:rsidP="00F456A7">
            <w:pPr>
              <w:jc w:val="center"/>
            </w:pPr>
            <w:r w:rsidRPr="00DB762F">
              <w:t>№</w:t>
            </w:r>
          </w:p>
          <w:p w:rsidR="00FB3F03" w:rsidRPr="00DB762F" w:rsidRDefault="00FB3F03" w:rsidP="00F456A7">
            <w:pPr>
              <w:jc w:val="center"/>
            </w:pPr>
            <w:proofErr w:type="gramStart"/>
            <w:r w:rsidRPr="00DB762F">
              <w:t>п</w:t>
            </w:r>
            <w:proofErr w:type="gramEnd"/>
            <w:r w:rsidRPr="00DB762F">
              <w:t>/п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FB3F03" w:rsidRPr="00DB762F" w:rsidRDefault="00FB3F03" w:rsidP="007F1E5F">
            <w:pPr>
              <w:jc w:val="center"/>
            </w:pPr>
            <w:r w:rsidRPr="00DB762F">
              <w:t>Наименование мероприятий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FB3F03" w:rsidRPr="00DB762F" w:rsidRDefault="00FB3F03" w:rsidP="00F456A7">
            <w:pPr>
              <w:jc w:val="center"/>
            </w:pPr>
            <w:r w:rsidRPr="00DB762F">
              <w:t>Целевые индикаторы,</w:t>
            </w:r>
          </w:p>
          <w:p w:rsidR="00FB3F03" w:rsidRPr="00DB762F" w:rsidRDefault="00FB3F03" w:rsidP="00F456A7">
            <w:pPr>
              <w:jc w:val="center"/>
            </w:pPr>
            <w:r w:rsidRPr="00DB762F">
              <w:t>Показатели результативности</w:t>
            </w:r>
          </w:p>
          <w:p w:rsidR="00FB3F03" w:rsidRPr="00DB762F" w:rsidRDefault="00FB3F03" w:rsidP="00F456A7">
            <w:pPr>
              <w:jc w:val="center"/>
            </w:pPr>
            <w:r w:rsidRPr="00DB762F">
              <w:t>Программы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FB3F03" w:rsidRPr="00DB762F" w:rsidRDefault="00FB3F03" w:rsidP="00F456A7">
            <w:pPr>
              <w:jc w:val="center"/>
            </w:pPr>
            <w:r w:rsidRPr="00DB762F">
              <w:t>Ед.</w:t>
            </w:r>
          </w:p>
          <w:p w:rsidR="00FB3F03" w:rsidRPr="00DB762F" w:rsidRDefault="00FB3F03" w:rsidP="00F456A7">
            <w:pPr>
              <w:jc w:val="center"/>
            </w:pPr>
            <w:r>
              <w:t>и</w:t>
            </w:r>
            <w:r w:rsidRPr="00DB762F">
              <w:t>зм.</w:t>
            </w:r>
          </w:p>
        </w:tc>
        <w:tc>
          <w:tcPr>
            <w:tcW w:w="1545" w:type="dxa"/>
            <w:vMerge w:val="restart"/>
            <w:shd w:val="clear" w:color="auto" w:fill="auto"/>
            <w:vAlign w:val="center"/>
          </w:tcPr>
          <w:p w:rsidR="00FB3F03" w:rsidRDefault="00FB3F03" w:rsidP="00F456A7">
            <w:pPr>
              <w:jc w:val="center"/>
            </w:pPr>
            <w:r>
              <w:t>Базовое</w:t>
            </w:r>
          </w:p>
          <w:p w:rsidR="00FB3F03" w:rsidRDefault="00FB3F03" w:rsidP="00F456A7">
            <w:pPr>
              <w:jc w:val="center"/>
            </w:pPr>
            <w:r>
              <w:t>значение</w:t>
            </w:r>
          </w:p>
          <w:p w:rsidR="00FB3F03" w:rsidRDefault="00FB3F03" w:rsidP="00F456A7">
            <w:pPr>
              <w:jc w:val="center"/>
            </w:pPr>
            <w:r>
              <w:t>индикаторов,</w:t>
            </w:r>
          </w:p>
          <w:p w:rsidR="00FB3F03" w:rsidRDefault="00FB3F03" w:rsidP="00F456A7">
            <w:pPr>
              <w:jc w:val="center"/>
            </w:pPr>
            <w:r>
              <w:t>показателей</w:t>
            </w:r>
          </w:p>
          <w:p w:rsidR="00FB3F03" w:rsidRPr="00DB762F" w:rsidRDefault="003D30A3" w:rsidP="00F456A7">
            <w:pPr>
              <w:jc w:val="center"/>
            </w:pPr>
            <w:r>
              <w:t>2016-2017гг.</w:t>
            </w:r>
          </w:p>
        </w:tc>
        <w:tc>
          <w:tcPr>
            <w:tcW w:w="3130" w:type="dxa"/>
            <w:gridSpan w:val="3"/>
            <w:shd w:val="clear" w:color="auto" w:fill="auto"/>
          </w:tcPr>
          <w:p w:rsidR="00FB3F03" w:rsidRDefault="00FB3F03" w:rsidP="00F456A7">
            <w:pPr>
              <w:jc w:val="center"/>
            </w:pPr>
            <w:r>
              <w:t xml:space="preserve">Плановое значение </w:t>
            </w:r>
            <w:proofErr w:type="gramStart"/>
            <w:r>
              <w:t>целевых</w:t>
            </w:r>
            <w:proofErr w:type="gramEnd"/>
          </w:p>
          <w:p w:rsidR="00FB3F03" w:rsidRDefault="00FB3F03" w:rsidP="00F456A7">
            <w:pPr>
              <w:jc w:val="center"/>
            </w:pPr>
            <w:r>
              <w:t>индикаторов, показателей</w:t>
            </w:r>
          </w:p>
          <w:p w:rsidR="00FB3F03" w:rsidRPr="00DB762F" w:rsidRDefault="00FB3F03" w:rsidP="00F456A7">
            <w:pPr>
              <w:jc w:val="center"/>
            </w:pPr>
            <w:r>
              <w:t>результативности</w:t>
            </w: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:rsidR="00FB3F03" w:rsidRPr="00DB762F" w:rsidRDefault="00FB3F03" w:rsidP="00733721">
            <w:pPr>
              <w:jc w:val="center"/>
            </w:pPr>
            <w:r w:rsidRPr="00DB762F">
              <w:t>За весь</w:t>
            </w:r>
            <w:r w:rsidR="00733721">
              <w:t xml:space="preserve"> </w:t>
            </w:r>
            <w:r w:rsidRPr="00DB762F">
              <w:t>период</w:t>
            </w:r>
            <w:r w:rsidR="00733721">
              <w:t xml:space="preserve"> </w:t>
            </w:r>
            <w:r w:rsidRPr="00DB762F">
              <w:t>реализации</w:t>
            </w:r>
            <w:r w:rsidR="00733721">
              <w:t xml:space="preserve"> </w:t>
            </w:r>
            <w:r w:rsidRPr="00DB762F">
              <w:t>Программы</w:t>
            </w:r>
          </w:p>
        </w:tc>
      </w:tr>
      <w:tr w:rsidR="00FB3F03" w:rsidTr="00F456A7">
        <w:trPr>
          <w:trHeight w:val="630"/>
        </w:trPr>
        <w:tc>
          <w:tcPr>
            <w:tcW w:w="392" w:type="dxa"/>
            <w:vMerge/>
            <w:shd w:val="clear" w:color="auto" w:fill="auto"/>
          </w:tcPr>
          <w:p w:rsidR="00FB3F03" w:rsidRPr="00DB762F" w:rsidRDefault="00FB3F03" w:rsidP="00F456A7">
            <w:pPr>
              <w:jc w:val="center"/>
            </w:pPr>
          </w:p>
        </w:tc>
        <w:tc>
          <w:tcPr>
            <w:tcW w:w="5103" w:type="dxa"/>
            <w:vMerge/>
            <w:shd w:val="clear" w:color="auto" w:fill="auto"/>
          </w:tcPr>
          <w:p w:rsidR="00FB3F03" w:rsidRPr="00DB762F" w:rsidRDefault="00FB3F03" w:rsidP="00F456A7">
            <w:pPr>
              <w:jc w:val="center"/>
            </w:pPr>
          </w:p>
        </w:tc>
        <w:tc>
          <w:tcPr>
            <w:tcW w:w="3402" w:type="dxa"/>
            <w:vMerge/>
            <w:shd w:val="clear" w:color="auto" w:fill="auto"/>
          </w:tcPr>
          <w:p w:rsidR="00FB3F03" w:rsidRPr="00DB762F" w:rsidRDefault="00FB3F03" w:rsidP="00F456A7">
            <w:pPr>
              <w:jc w:val="center"/>
            </w:pPr>
          </w:p>
        </w:tc>
        <w:tc>
          <w:tcPr>
            <w:tcW w:w="709" w:type="dxa"/>
            <w:vMerge/>
            <w:shd w:val="clear" w:color="auto" w:fill="auto"/>
          </w:tcPr>
          <w:p w:rsidR="00FB3F03" w:rsidRPr="00DB762F" w:rsidRDefault="00FB3F03" w:rsidP="00F456A7">
            <w:pPr>
              <w:jc w:val="center"/>
            </w:pPr>
          </w:p>
        </w:tc>
        <w:tc>
          <w:tcPr>
            <w:tcW w:w="1545" w:type="dxa"/>
            <w:vMerge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FB3F03" w:rsidRDefault="00FB3F03" w:rsidP="00F456A7">
            <w:pPr>
              <w:jc w:val="center"/>
            </w:pPr>
            <w:r>
              <w:t>2018</w:t>
            </w:r>
          </w:p>
          <w:p w:rsidR="00FB3F03" w:rsidRPr="00DB762F" w:rsidRDefault="00FB3F03" w:rsidP="00F456A7">
            <w:pPr>
              <w:jc w:val="center"/>
            </w:pPr>
            <w:r>
              <w:t>год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Default="00FB3F03" w:rsidP="00F456A7">
            <w:pPr>
              <w:jc w:val="center"/>
            </w:pPr>
            <w:r>
              <w:t>2019</w:t>
            </w:r>
          </w:p>
          <w:p w:rsidR="00FB3F03" w:rsidRPr="00DB762F" w:rsidRDefault="00FB3F03" w:rsidP="00F456A7">
            <w:pPr>
              <w:jc w:val="center"/>
            </w:pPr>
            <w:r>
              <w:t>год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Default="00FB3F03" w:rsidP="00F456A7">
            <w:pPr>
              <w:jc w:val="center"/>
            </w:pPr>
            <w:r>
              <w:t>2020</w:t>
            </w:r>
          </w:p>
          <w:p w:rsidR="00FB3F03" w:rsidRPr="00DB762F" w:rsidRDefault="00FB3F03" w:rsidP="00F456A7">
            <w:pPr>
              <w:jc w:val="center"/>
            </w:pPr>
            <w:r>
              <w:t>год</w:t>
            </w:r>
          </w:p>
        </w:tc>
        <w:tc>
          <w:tcPr>
            <w:tcW w:w="1333" w:type="dxa"/>
            <w:vMerge/>
            <w:shd w:val="clear" w:color="auto" w:fill="auto"/>
          </w:tcPr>
          <w:p w:rsidR="00FB3F03" w:rsidRPr="00DB762F" w:rsidRDefault="00FB3F03" w:rsidP="00F456A7">
            <w:pPr>
              <w:jc w:val="center"/>
            </w:pPr>
          </w:p>
        </w:tc>
      </w:tr>
      <w:tr w:rsidR="00FB3F03" w:rsidTr="00F456A7">
        <w:tc>
          <w:tcPr>
            <w:tcW w:w="15614" w:type="dxa"/>
            <w:gridSpan w:val="9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398"/>
            </w:tblGrid>
            <w:tr w:rsidR="00FB3F03" w:rsidRPr="00DB762F" w:rsidTr="00F456A7">
              <w:trPr>
                <w:trHeight w:val="402"/>
              </w:trPr>
              <w:tc>
                <w:tcPr>
                  <w:tcW w:w="15398" w:type="dxa"/>
                </w:tcPr>
                <w:p w:rsidR="00FB3F03" w:rsidRPr="00DB762F" w:rsidRDefault="00FB3F03" w:rsidP="00733721">
                  <w:pPr>
                    <w:ind w:firstLine="601"/>
                    <w:jc w:val="both"/>
                    <w:rPr>
                      <w:color w:val="000000"/>
                      <w:sz w:val="23"/>
                      <w:szCs w:val="23"/>
                    </w:rPr>
                  </w:pPr>
                  <w:r w:rsidRPr="00DB762F">
                    <w:rPr>
                      <w:color w:val="000000"/>
                      <w:sz w:val="28"/>
                      <w:szCs w:val="28"/>
                    </w:rPr>
                    <w:t xml:space="preserve">Цель: </w:t>
                  </w:r>
                  <w:r w:rsidRPr="00DB762F">
                    <w:rPr>
                      <w:color w:val="000000"/>
                      <w:sz w:val="23"/>
                      <w:szCs w:val="23"/>
                    </w:rPr>
                    <w:t>Создание в учреждении эффективной системы культурно-досугового обслуживания населения, способствующей духовно-нравственному самоопределению личности, развитию творческих инициатив широких слоев населения, сохранению и распространению нематериального культурного наследия</w:t>
                  </w:r>
                </w:p>
              </w:tc>
            </w:tr>
          </w:tbl>
          <w:p w:rsidR="00FB3F03" w:rsidRDefault="00FB3F03" w:rsidP="00F456A7">
            <w:pPr>
              <w:jc w:val="center"/>
            </w:pPr>
          </w:p>
        </w:tc>
      </w:tr>
      <w:tr w:rsidR="00FB3F03" w:rsidTr="00F456A7">
        <w:tc>
          <w:tcPr>
            <w:tcW w:w="15614" w:type="dxa"/>
            <w:gridSpan w:val="9"/>
            <w:shd w:val="clear" w:color="auto" w:fill="auto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229"/>
            </w:tblGrid>
            <w:tr w:rsidR="00FB3F03" w:rsidRPr="00E50C5B" w:rsidTr="007F1E5F">
              <w:trPr>
                <w:trHeight w:val="454"/>
                <w:jc w:val="center"/>
              </w:trPr>
              <w:tc>
                <w:tcPr>
                  <w:tcW w:w="10229" w:type="dxa"/>
                  <w:vAlign w:val="center"/>
                </w:tcPr>
                <w:p w:rsidR="00FB3F03" w:rsidRPr="00670FDF" w:rsidRDefault="00FB3F03" w:rsidP="007F1E5F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670FDF">
                    <w:rPr>
                      <w:b/>
                      <w:color w:val="000000"/>
                      <w:sz w:val="28"/>
                      <w:szCs w:val="28"/>
                    </w:rPr>
                    <w:t>Задача 1: Обеспечение учреждения квалифицированными кадрами</w:t>
                  </w:r>
                </w:p>
              </w:tc>
            </w:tr>
          </w:tbl>
          <w:p w:rsidR="00FB3F03" w:rsidRDefault="00FB3F03" w:rsidP="00F456A7">
            <w:pPr>
              <w:jc w:val="center"/>
            </w:pPr>
          </w:p>
        </w:tc>
      </w:tr>
      <w:tr w:rsidR="00FB3F03" w:rsidTr="00AC3A4A">
        <w:trPr>
          <w:trHeight w:val="283"/>
        </w:trPr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 w:rsidRPr="00304686"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733721" w:rsidP="007F1E5F">
            <w:pPr>
              <w:rPr>
                <w:sz w:val="22"/>
                <w:szCs w:val="22"/>
              </w:rPr>
            </w:pPr>
            <w:r w:rsidRPr="00AC3A4A">
              <w:rPr>
                <w:color w:val="000000"/>
                <w:sz w:val="22"/>
                <w:szCs w:val="22"/>
              </w:rPr>
              <w:t>Курсы повышения квалификации</w:t>
            </w:r>
          </w:p>
        </w:tc>
        <w:tc>
          <w:tcPr>
            <w:tcW w:w="340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86"/>
            </w:tblGrid>
            <w:tr w:rsidR="00FB3F03" w:rsidRPr="00670FDF" w:rsidTr="00F456A7">
              <w:trPr>
                <w:trHeight w:val="109"/>
              </w:trPr>
              <w:tc>
                <w:tcPr>
                  <w:tcW w:w="3186" w:type="dxa"/>
                </w:tcPr>
                <w:p w:rsidR="00FB3F03" w:rsidRPr="00670FDF" w:rsidRDefault="00FB3F03" w:rsidP="00F456A7">
                  <w:pPr>
                    <w:jc w:val="center"/>
                    <w:rPr>
                      <w:color w:val="000000"/>
                    </w:rPr>
                  </w:pPr>
                  <w:r w:rsidRPr="00670FDF">
                    <w:rPr>
                      <w:color w:val="000000"/>
                    </w:rPr>
                    <w:t>Специалисты, прошедшие КПК</w:t>
                  </w:r>
                </w:p>
              </w:tc>
            </w:tr>
          </w:tbl>
          <w:p w:rsidR="00FB3F03" w:rsidRPr="00304686" w:rsidRDefault="00FB3F03" w:rsidP="00F456A7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 w:rsidRPr="00304686">
              <w:t>Чел.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18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 w:rsidRPr="00304686">
              <w:t>2.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33721">
            <w:pPr>
              <w:pStyle w:val="Default"/>
              <w:jc w:val="both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Участие в локальных семинарах-практикумах, тренингах, творческих лабораториях</w:t>
            </w:r>
          </w:p>
        </w:tc>
        <w:tc>
          <w:tcPr>
            <w:tcW w:w="3402" w:type="dxa"/>
            <w:shd w:val="clear" w:color="auto" w:fill="auto"/>
          </w:tcPr>
          <w:p w:rsidR="00FB3F03" w:rsidRPr="00F456A7" w:rsidRDefault="00FB3F03" w:rsidP="00F456A7">
            <w:pPr>
              <w:pStyle w:val="Default"/>
              <w:jc w:val="center"/>
              <w:rPr>
                <w:sz w:val="20"/>
                <w:szCs w:val="20"/>
              </w:rPr>
            </w:pPr>
            <w:r w:rsidRPr="00F456A7">
              <w:rPr>
                <w:sz w:val="20"/>
                <w:szCs w:val="20"/>
              </w:rPr>
              <w:t>Специалисты, принявшие участие в данных мероприятиях</w:t>
            </w:r>
          </w:p>
        </w:tc>
        <w:tc>
          <w:tcPr>
            <w:tcW w:w="709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 w:rsidRPr="00304686">
              <w:t xml:space="preserve">Чел. 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69004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69004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9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69004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69004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69004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29</w:t>
            </w:r>
          </w:p>
        </w:tc>
      </w:tr>
      <w:tr w:rsidR="00FB3F03" w:rsidTr="007F1E5F">
        <w:trPr>
          <w:trHeight w:val="454"/>
        </w:trPr>
        <w:tc>
          <w:tcPr>
            <w:tcW w:w="15614" w:type="dxa"/>
            <w:gridSpan w:val="9"/>
            <w:shd w:val="clear" w:color="auto" w:fill="auto"/>
            <w:vAlign w:val="center"/>
          </w:tcPr>
          <w:p w:rsidR="00FB3F03" w:rsidRDefault="00FB3F03" w:rsidP="007F1E5F">
            <w:pPr>
              <w:pStyle w:val="Default"/>
              <w:jc w:val="center"/>
            </w:pPr>
            <w:r w:rsidRPr="00F456A7">
              <w:rPr>
                <w:b/>
                <w:sz w:val="28"/>
                <w:szCs w:val="28"/>
              </w:rPr>
              <w:t>Задача 2: Улучшение материально-технической базы учреждения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33721">
            <w:pPr>
              <w:pStyle w:val="Default"/>
              <w:jc w:val="both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Приобретение звукоус</w:t>
            </w:r>
            <w:r w:rsidR="007515A3" w:rsidRPr="00AC3A4A">
              <w:rPr>
                <w:sz w:val="22"/>
                <w:szCs w:val="22"/>
              </w:rPr>
              <w:t>иливающей и световой аппаратуры,</w:t>
            </w:r>
            <w:r w:rsidR="00690046" w:rsidRPr="00AC3A4A">
              <w:rPr>
                <w:sz w:val="22"/>
                <w:szCs w:val="22"/>
              </w:rPr>
              <w:t xml:space="preserve"> </w:t>
            </w:r>
            <w:proofErr w:type="spellStart"/>
            <w:r w:rsidR="007515A3" w:rsidRPr="00AC3A4A">
              <w:rPr>
                <w:sz w:val="22"/>
                <w:szCs w:val="22"/>
              </w:rPr>
              <w:t>орг</w:t>
            </w:r>
            <w:proofErr w:type="gramStart"/>
            <w:r w:rsidR="007515A3" w:rsidRPr="00AC3A4A">
              <w:rPr>
                <w:sz w:val="22"/>
                <w:szCs w:val="22"/>
              </w:rPr>
              <w:t>.т</w:t>
            </w:r>
            <w:proofErr w:type="gramEnd"/>
            <w:r w:rsidR="007515A3" w:rsidRPr="00AC3A4A">
              <w:rPr>
                <w:sz w:val="22"/>
                <w:szCs w:val="22"/>
              </w:rPr>
              <w:t>ехника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FB3F03" w:rsidRDefault="00FC1BFB" w:rsidP="00F456A7">
            <w:pPr>
              <w:jc w:val="center"/>
            </w:pPr>
            <w:r>
              <w:t>Объём финансирования</w:t>
            </w:r>
          </w:p>
        </w:tc>
        <w:tc>
          <w:tcPr>
            <w:tcW w:w="709" w:type="dxa"/>
            <w:shd w:val="clear" w:color="auto" w:fill="auto"/>
          </w:tcPr>
          <w:p w:rsidR="00FB3F03" w:rsidRDefault="00FC1BFB" w:rsidP="00F456A7">
            <w:pPr>
              <w:jc w:val="center"/>
            </w:pP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7515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180,0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919BC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200,0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919BC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200,0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1919BC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200,0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7515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600,0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F1E5F">
            <w:pPr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Приобретение</w:t>
            </w:r>
            <w:r w:rsidR="00CA1826" w:rsidRPr="00AC3A4A">
              <w:rPr>
                <w:sz w:val="22"/>
                <w:szCs w:val="22"/>
              </w:rPr>
              <w:t xml:space="preserve"> и пошив</w:t>
            </w:r>
            <w:r w:rsidRPr="00AC3A4A">
              <w:rPr>
                <w:sz w:val="22"/>
                <w:szCs w:val="22"/>
              </w:rPr>
              <w:t xml:space="preserve"> сценических костюмов и обуви</w:t>
            </w:r>
          </w:p>
        </w:tc>
        <w:tc>
          <w:tcPr>
            <w:tcW w:w="3402" w:type="dxa"/>
            <w:shd w:val="clear" w:color="auto" w:fill="auto"/>
          </w:tcPr>
          <w:p w:rsidR="00FB3F03" w:rsidRDefault="00FC1BFB" w:rsidP="00F456A7">
            <w:pPr>
              <w:jc w:val="center"/>
            </w:pPr>
            <w:r>
              <w:t>Объём финансирования</w:t>
            </w:r>
          </w:p>
        </w:tc>
        <w:tc>
          <w:tcPr>
            <w:tcW w:w="709" w:type="dxa"/>
            <w:shd w:val="clear" w:color="auto" w:fill="auto"/>
          </w:tcPr>
          <w:p w:rsidR="00FB3F03" w:rsidRDefault="007515A3" w:rsidP="00F456A7">
            <w:pPr>
              <w:jc w:val="center"/>
            </w:pPr>
            <w:r>
              <w:t>Тыс.</w:t>
            </w:r>
          </w:p>
          <w:p w:rsidR="007515A3" w:rsidRDefault="007515A3" w:rsidP="00F456A7">
            <w:pPr>
              <w:jc w:val="center"/>
            </w:pPr>
            <w:r>
              <w:t>Руб.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7515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450,0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CA182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400,0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CA182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400,0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CA1826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400,0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7515A3" w:rsidRPr="00AC3A4A" w:rsidRDefault="007515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1200,0</w:t>
            </w:r>
          </w:p>
        </w:tc>
      </w:tr>
      <w:tr w:rsidR="00FB3F03" w:rsidTr="00F456A7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3</w:t>
            </w:r>
          </w:p>
        </w:tc>
        <w:tc>
          <w:tcPr>
            <w:tcW w:w="5103" w:type="dxa"/>
            <w:shd w:val="clear" w:color="auto" w:fill="auto"/>
          </w:tcPr>
          <w:p w:rsidR="00FB3F03" w:rsidRPr="00F456A7" w:rsidRDefault="00FB3F03" w:rsidP="00F456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545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043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043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044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  <w:tc>
          <w:tcPr>
            <w:tcW w:w="1333" w:type="dxa"/>
            <w:shd w:val="clear" w:color="auto" w:fill="auto"/>
          </w:tcPr>
          <w:p w:rsidR="00FB3F03" w:rsidRDefault="00FB3F03" w:rsidP="00F456A7">
            <w:pPr>
              <w:jc w:val="center"/>
            </w:pPr>
          </w:p>
        </w:tc>
      </w:tr>
      <w:tr w:rsidR="00FB3F03" w:rsidTr="007F1E5F">
        <w:trPr>
          <w:trHeight w:val="454"/>
        </w:trPr>
        <w:tc>
          <w:tcPr>
            <w:tcW w:w="15614" w:type="dxa"/>
            <w:gridSpan w:val="9"/>
            <w:shd w:val="clear" w:color="auto" w:fill="auto"/>
            <w:vAlign w:val="center"/>
          </w:tcPr>
          <w:p w:rsidR="00FB3F03" w:rsidRDefault="00FB3F03" w:rsidP="007F1E5F">
            <w:pPr>
              <w:pStyle w:val="Default"/>
              <w:jc w:val="center"/>
            </w:pPr>
            <w:r w:rsidRPr="00F456A7">
              <w:rPr>
                <w:b/>
                <w:sz w:val="28"/>
                <w:szCs w:val="28"/>
              </w:rPr>
              <w:t>Задача 3: Создание условий для реализации творческих возможностей клуб</w:t>
            </w:r>
            <w:r w:rsidR="007F1E5F">
              <w:rPr>
                <w:b/>
                <w:sz w:val="28"/>
                <w:szCs w:val="28"/>
              </w:rPr>
              <w:t>ных формирований и исполнителей</w:t>
            </w:r>
          </w:p>
        </w:tc>
      </w:tr>
      <w:tr w:rsidR="00FB3F03" w:rsidRPr="00F456A7" w:rsidTr="00AC3A4A">
        <w:tc>
          <w:tcPr>
            <w:tcW w:w="392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F1E5F">
            <w:pPr>
              <w:pStyle w:val="Default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 xml:space="preserve">Количество клубных формирований </w:t>
            </w:r>
          </w:p>
        </w:tc>
        <w:tc>
          <w:tcPr>
            <w:tcW w:w="3402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>Абсолютный показатель</w:t>
            </w:r>
          </w:p>
        </w:tc>
        <w:tc>
          <w:tcPr>
            <w:tcW w:w="709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13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13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13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13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13</w:t>
            </w:r>
          </w:p>
        </w:tc>
      </w:tr>
      <w:tr w:rsidR="00FB3F03" w:rsidRPr="00F456A7" w:rsidTr="00AC3A4A">
        <w:tc>
          <w:tcPr>
            <w:tcW w:w="392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 xml:space="preserve">2 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F1E5F">
            <w:pPr>
              <w:pStyle w:val="Default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Количество участников клубных формирований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Абсолютный показатель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Чел.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320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320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320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320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320</w:t>
            </w:r>
          </w:p>
        </w:tc>
      </w:tr>
      <w:tr w:rsidR="00FB3F03" w:rsidRPr="00F456A7" w:rsidTr="00AC3A4A">
        <w:tc>
          <w:tcPr>
            <w:tcW w:w="392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FB3F03" w:rsidP="007F1E5F">
            <w:pPr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Количество коллективов, имеющих звание</w:t>
            </w:r>
            <w:r w:rsidR="007F1E5F" w:rsidRPr="00AC3A4A">
              <w:rPr>
                <w:sz w:val="22"/>
                <w:szCs w:val="22"/>
              </w:rPr>
              <w:t xml:space="preserve"> </w:t>
            </w:r>
            <w:r w:rsidRPr="00AC3A4A">
              <w:rPr>
                <w:sz w:val="22"/>
                <w:szCs w:val="22"/>
              </w:rPr>
              <w:t>«Народный», «Образцовый»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Абсолютный показатель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3D30A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</w:tr>
      <w:tr w:rsidR="00FB3F03" w:rsidRPr="00F456A7" w:rsidTr="00AC3A4A">
        <w:tc>
          <w:tcPr>
            <w:tcW w:w="392" w:type="dxa"/>
            <w:shd w:val="clear" w:color="auto" w:fill="auto"/>
          </w:tcPr>
          <w:p w:rsidR="00FB3F03" w:rsidRPr="00FC1BFB" w:rsidRDefault="00FB3F03" w:rsidP="00F456A7">
            <w:pPr>
              <w:jc w:val="center"/>
            </w:pPr>
            <w:r w:rsidRPr="00FC1BFB"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AC3A4A" w:rsidRDefault="00733721" w:rsidP="00733721">
            <w:pPr>
              <w:jc w:val="both"/>
              <w:rPr>
                <w:sz w:val="22"/>
                <w:szCs w:val="22"/>
              </w:rPr>
            </w:pPr>
            <w:r w:rsidRPr="00AC3A4A">
              <w:rPr>
                <w:color w:val="000000"/>
                <w:sz w:val="22"/>
                <w:szCs w:val="22"/>
              </w:rPr>
              <w:t>Участие в международных</w:t>
            </w:r>
            <w:proofErr w:type="gramStart"/>
            <w:r w:rsidRPr="00AC3A4A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AC3A4A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AC3A4A">
              <w:rPr>
                <w:color w:val="000000"/>
                <w:sz w:val="22"/>
                <w:szCs w:val="22"/>
              </w:rPr>
              <w:t>р</w:t>
            </w:r>
            <w:proofErr w:type="gramEnd"/>
            <w:r w:rsidRPr="00AC3A4A">
              <w:rPr>
                <w:color w:val="000000"/>
                <w:sz w:val="22"/>
                <w:szCs w:val="22"/>
              </w:rPr>
              <w:t>егиональных, областных, всероссийских и международных мероприятиях, конкурсах и фестивалях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Количество участий творческих коллективов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3F03" w:rsidRPr="00FC1BFB" w:rsidRDefault="00FB3F03" w:rsidP="00F456A7">
            <w:pPr>
              <w:jc w:val="center"/>
            </w:pPr>
            <w:r w:rsidRPr="00FC1BFB"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27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27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28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F049B5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82</w:t>
            </w:r>
          </w:p>
        </w:tc>
      </w:tr>
      <w:tr w:rsidR="00FB3F03" w:rsidTr="007F1E5F">
        <w:trPr>
          <w:trHeight w:val="454"/>
        </w:trPr>
        <w:tc>
          <w:tcPr>
            <w:tcW w:w="15614" w:type="dxa"/>
            <w:gridSpan w:val="9"/>
            <w:shd w:val="clear" w:color="auto" w:fill="auto"/>
            <w:vAlign w:val="center"/>
          </w:tcPr>
          <w:p w:rsidR="00FB3F03" w:rsidRDefault="00FB3F03" w:rsidP="007F1E5F">
            <w:pPr>
              <w:pStyle w:val="Default"/>
              <w:jc w:val="center"/>
            </w:pPr>
            <w:r w:rsidRPr="00F456A7">
              <w:rPr>
                <w:b/>
                <w:sz w:val="28"/>
                <w:szCs w:val="28"/>
              </w:rPr>
              <w:t>Задача 4: Расширение спектра предоставляемых населению культурно-досуговых предложений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lastRenderedPageBreak/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304686" w:rsidRDefault="00FB3F03" w:rsidP="007F1E5F">
            <w:pPr>
              <w:pStyle w:val="Default"/>
            </w:pPr>
            <w:r w:rsidRPr="00F456A7">
              <w:rPr>
                <w:sz w:val="23"/>
                <w:szCs w:val="23"/>
              </w:rPr>
              <w:t xml:space="preserve">Проведение мероприятий с применением инновационных форм, методов, технологий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B3F03" w:rsidRDefault="00FB3F03" w:rsidP="00F456A7">
            <w:pPr>
              <w:jc w:val="center"/>
            </w:pPr>
            <w:r w:rsidRPr="00C71E44">
              <w:t>Абсолютный показатель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B3F03" w:rsidRPr="00815139" w:rsidRDefault="00FB3F03" w:rsidP="00F456A7">
            <w:pPr>
              <w:jc w:val="center"/>
            </w:pPr>
            <w:r w:rsidRPr="00815139"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EA723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36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EA723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18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EA723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18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EA723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19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EA7233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55</w:t>
            </w:r>
          </w:p>
        </w:tc>
      </w:tr>
      <w:tr w:rsidR="00FB3F03" w:rsidTr="007F1E5F">
        <w:trPr>
          <w:trHeight w:val="454"/>
        </w:trPr>
        <w:tc>
          <w:tcPr>
            <w:tcW w:w="15614" w:type="dxa"/>
            <w:gridSpan w:val="9"/>
            <w:shd w:val="clear" w:color="auto" w:fill="auto"/>
            <w:vAlign w:val="center"/>
          </w:tcPr>
          <w:p w:rsidR="00FB3F03" w:rsidRDefault="007F1E5F" w:rsidP="007F1E5F">
            <w:pPr>
              <w:tabs>
                <w:tab w:val="left" w:pos="8419"/>
              </w:tabs>
              <w:jc w:val="center"/>
            </w:pPr>
            <w:r w:rsidRPr="008551BA">
              <w:rPr>
                <w:b/>
                <w:color w:val="000000"/>
                <w:sz w:val="28"/>
                <w:szCs w:val="28"/>
              </w:rPr>
              <w:t>Задача 5: Создание условий для массового охвата населения деятельностью учреждения</w:t>
            </w:r>
          </w:p>
        </w:tc>
      </w:tr>
      <w:tr w:rsidR="00FB3F03" w:rsidTr="00AC3A4A">
        <w:trPr>
          <w:trHeight w:val="283"/>
        </w:trPr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304686" w:rsidRDefault="00FB3F03" w:rsidP="007F1E5F">
            <w:r>
              <w:t>Выездные мероприятия</w:t>
            </w:r>
          </w:p>
        </w:tc>
        <w:tc>
          <w:tcPr>
            <w:tcW w:w="3402" w:type="dxa"/>
            <w:shd w:val="clear" w:color="auto" w:fill="auto"/>
          </w:tcPr>
          <w:p w:rsidR="00FB3F03" w:rsidRDefault="00FB3F03" w:rsidP="00F456A7">
            <w:pPr>
              <w:jc w:val="center"/>
            </w:pPr>
            <w:r w:rsidRPr="00C71E44">
              <w:t>Абсолютный показатель</w:t>
            </w:r>
          </w:p>
        </w:tc>
        <w:tc>
          <w:tcPr>
            <w:tcW w:w="709" w:type="dxa"/>
            <w:shd w:val="clear" w:color="auto" w:fill="auto"/>
          </w:tcPr>
          <w:p w:rsidR="00FB3F03" w:rsidRDefault="00FB3F03" w:rsidP="00F456A7">
            <w:pPr>
              <w:jc w:val="center"/>
            </w:pPr>
            <w:r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6</w:t>
            </w:r>
          </w:p>
        </w:tc>
      </w:tr>
      <w:tr w:rsidR="00FB3F03" w:rsidTr="00AC3A4A">
        <w:trPr>
          <w:trHeight w:val="283"/>
        </w:trPr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304686" w:rsidRDefault="00FB3F03" w:rsidP="007F1E5F">
            <w:r>
              <w:t>Количество культурно-досуговых мероприятий</w:t>
            </w:r>
          </w:p>
        </w:tc>
        <w:tc>
          <w:tcPr>
            <w:tcW w:w="3402" w:type="dxa"/>
            <w:shd w:val="clear" w:color="auto" w:fill="auto"/>
          </w:tcPr>
          <w:p w:rsidR="00FB3F03" w:rsidRDefault="00FB3F03" w:rsidP="00F456A7">
            <w:pPr>
              <w:jc w:val="center"/>
            </w:pPr>
            <w:r w:rsidRPr="00C71E44">
              <w:t>Абсолютный показатель</w:t>
            </w:r>
          </w:p>
        </w:tc>
        <w:tc>
          <w:tcPr>
            <w:tcW w:w="709" w:type="dxa"/>
            <w:shd w:val="clear" w:color="auto" w:fill="auto"/>
          </w:tcPr>
          <w:p w:rsidR="00FB3F03" w:rsidRDefault="00FB3F03" w:rsidP="00F456A7">
            <w:pPr>
              <w:jc w:val="center"/>
            </w:pPr>
            <w:r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102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52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54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54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162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B3F03" w:rsidP="00F456A7">
            <w:pPr>
              <w:jc w:val="center"/>
            </w:pPr>
            <w: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304686" w:rsidRDefault="00FB3F03" w:rsidP="00AC3A4A">
            <w:pPr>
              <w:jc w:val="both"/>
            </w:pPr>
            <w:r>
              <w:t>Количество посетителей культурно-досуговых мероприятий</w:t>
            </w:r>
          </w:p>
        </w:tc>
        <w:tc>
          <w:tcPr>
            <w:tcW w:w="3402" w:type="dxa"/>
            <w:shd w:val="clear" w:color="auto" w:fill="auto"/>
          </w:tcPr>
          <w:p w:rsidR="00FB3F03" w:rsidRDefault="00FB3F03" w:rsidP="00F456A7">
            <w:pPr>
              <w:jc w:val="center"/>
            </w:pPr>
            <w:r w:rsidRPr="00C71E44">
              <w:t>Абсолютный показатель</w:t>
            </w:r>
          </w:p>
        </w:tc>
        <w:tc>
          <w:tcPr>
            <w:tcW w:w="709" w:type="dxa"/>
            <w:shd w:val="clear" w:color="auto" w:fill="auto"/>
          </w:tcPr>
          <w:p w:rsidR="00FB3F03" w:rsidRDefault="00FB3F03" w:rsidP="00F456A7">
            <w:pPr>
              <w:jc w:val="center"/>
            </w:pPr>
            <w:r>
              <w:t>Ед.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12 000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7 000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7 500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7 500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22 000</w:t>
            </w:r>
          </w:p>
        </w:tc>
      </w:tr>
      <w:tr w:rsidR="00FB3F03" w:rsidTr="007F1E5F">
        <w:trPr>
          <w:trHeight w:val="454"/>
        </w:trPr>
        <w:tc>
          <w:tcPr>
            <w:tcW w:w="15614" w:type="dxa"/>
            <w:gridSpan w:val="9"/>
            <w:shd w:val="clear" w:color="auto" w:fill="auto"/>
            <w:vAlign w:val="center"/>
          </w:tcPr>
          <w:p w:rsidR="00FB3F03" w:rsidRDefault="00FB3F03" w:rsidP="007F1E5F">
            <w:pPr>
              <w:jc w:val="center"/>
            </w:pPr>
            <w:r w:rsidRPr="00F456A7">
              <w:rPr>
                <w:b/>
                <w:color w:val="000000"/>
                <w:sz w:val="28"/>
                <w:szCs w:val="28"/>
              </w:rPr>
              <w:t xml:space="preserve">Задача 6: </w:t>
            </w:r>
            <w:r w:rsidR="00FC1BFB" w:rsidRPr="00F456A7">
              <w:rPr>
                <w:b/>
                <w:color w:val="000000"/>
                <w:sz w:val="28"/>
                <w:szCs w:val="28"/>
              </w:rPr>
              <w:t>Развитие социального партнёрства</w:t>
            </w:r>
          </w:p>
        </w:tc>
      </w:tr>
      <w:tr w:rsidR="00FB3F03" w:rsidTr="00AC3A4A">
        <w:tc>
          <w:tcPr>
            <w:tcW w:w="392" w:type="dxa"/>
            <w:shd w:val="clear" w:color="auto" w:fill="auto"/>
          </w:tcPr>
          <w:p w:rsidR="00FB3F03" w:rsidRPr="00304686" w:rsidRDefault="00FC1BFB" w:rsidP="00F456A7">
            <w:pPr>
              <w:jc w:val="center"/>
            </w:pPr>
            <w: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B3F03" w:rsidRPr="00304686" w:rsidRDefault="00FC1BFB" w:rsidP="007F1E5F">
            <w:r>
              <w:t>Проведение совместных мероприятий со сторонними организациями</w:t>
            </w:r>
          </w:p>
        </w:tc>
        <w:tc>
          <w:tcPr>
            <w:tcW w:w="3402" w:type="dxa"/>
            <w:shd w:val="clear" w:color="auto" w:fill="auto"/>
          </w:tcPr>
          <w:p w:rsidR="00FB3F03" w:rsidRDefault="00FC1BFB" w:rsidP="00F456A7">
            <w:pPr>
              <w:jc w:val="center"/>
            </w:pPr>
            <w:r>
              <w:t>% от общего количества культурно-досуговых мероприятий</w:t>
            </w:r>
          </w:p>
        </w:tc>
        <w:tc>
          <w:tcPr>
            <w:tcW w:w="709" w:type="dxa"/>
            <w:shd w:val="clear" w:color="auto" w:fill="auto"/>
          </w:tcPr>
          <w:p w:rsidR="00FB3F03" w:rsidRDefault="00FC1BFB" w:rsidP="00F456A7">
            <w:pPr>
              <w:jc w:val="center"/>
            </w:pPr>
            <w:r>
              <w:t>%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B3F03" w:rsidRPr="00AC3A4A" w:rsidRDefault="00E66319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</w:t>
            </w:r>
            <w:r w:rsidR="001D466D" w:rsidRPr="00AC3A4A">
              <w:rPr>
                <w:sz w:val="22"/>
                <w:szCs w:val="22"/>
              </w:rPr>
              <w:t xml:space="preserve"> %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4%</w:t>
            </w:r>
          </w:p>
        </w:tc>
        <w:tc>
          <w:tcPr>
            <w:tcW w:w="1043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5%</w:t>
            </w:r>
          </w:p>
        </w:tc>
        <w:tc>
          <w:tcPr>
            <w:tcW w:w="1044" w:type="dxa"/>
            <w:shd w:val="clear" w:color="auto" w:fill="auto"/>
            <w:vAlign w:val="center"/>
          </w:tcPr>
          <w:p w:rsidR="00FB3F03" w:rsidRPr="00AC3A4A" w:rsidRDefault="001D466D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5%</w:t>
            </w:r>
          </w:p>
        </w:tc>
        <w:tc>
          <w:tcPr>
            <w:tcW w:w="1333" w:type="dxa"/>
            <w:shd w:val="clear" w:color="auto" w:fill="auto"/>
            <w:vAlign w:val="center"/>
          </w:tcPr>
          <w:p w:rsidR="00FB3F03" w:rsidRPr="00AC3A4A" w:rsidRDefault="00E66319" w:rsidP="00AC3A4A">
            <w:pPr>
              <w:jc w:val="center"/>
              <w:rPr>
                <w:sz w:val="22"/>
                <w:szCs w:val="22"/>
              </w:rPr>
            </w:pPr>
            <w:r w:rsidRPr="00AC3A4A">
              <w:rPr>
                <w:sz w:val="22"/>
                <w:szCs w:val="22"/>
              </w:rPr>
              <w:t>5%</w:t>
            </w:r>
          </w:p>
        </w:tc>
      </w:tr>
    </w:tbl>
    <w:p w:rsidR="00FC1BFB" w:rsidRDefault="00FC1BFB" w:rsidP="00FB3F03">
      <w:pPr>
        <w:jc w:val="center"/>
      </w:pPr>
    </w:p>
    <w:p w:rsidR="00430068" w:rsidRDefault="00430068" w:rsidP="00430068">
      <w:pPr>
        <w:tabs>
          <w:tab w:val="left" w:pos="8419"/>
        </w:tabs>
      </w:pPr>
    </w:p>
    <w:p w:rsidR="00430068" w:rsidRDefault="00430068" w:rsidP="00430068">
      <w:pPr>
        <w:tabs>
          <w:tab w:val="left" w:pos="8419"/>
        </w:tabs>
      </w:pPr>
    </w:p>
    <w:p w:rsidR="007F1E5F" w:rsidRDefault="007F1E5F">
      <w:pPr>
        <w:overflowPunct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C3A4A" w:rsidRDefault="00FC1BFB" w:rsidP="000C76C8">
      <w:pPr>
        <w:pStyle w:val="Default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П</w:t>
      </w:r>
      <w:proofErr w:type="gramEnd"/>
      <w:r>
        <w:rPr>
          <w:b/>
          <w:bCs/>
          <w:sz w:val="28"/>
          <w:szCs w:val="28"/>
        </w:rPr>
        <w:t xml:space="preserve"> Е Р Е Ч Е Н Ь</w:t>
      </w:r>
      <w:r w:rsidR="00AC3A4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мероприятий и объемы финансирования</w:t>
      </w:r>
    </w:p>
    <w:p w:rsidR="00FC1BFB" w:rsidRPr="00AC3A4A" w:rsidRDefault="00FC1BFB" w:rsidP="000C76C8">
      <w:pPr>
        <w:pStyle w:val="Default"/>
        <w:jc w:val="center"/>
      </w:pPr>
      <w:r w:rsidRPr="00AC3A4A">
        <w:rPr>
          <w:bCs/>
          <w:sz w:val="28"/>
          <w:szCs w:val="28"/>
        </w:rPr>
        <w:t xml:space="preserve">программы развития деятельности </w:t>
      </w:r>
      <w:r w:rsidR="000C76C8" w:rsidRPr="00AC3A4A">
        <w:rPr>
          <w:bCs/>
          <w:sz w:val="28"/>
          <w:szCs w:val="28"/>
        </w:rPr>
        <w:t>Муниципального бюджетного учреждения культуры Культурно-досугового центра «Импульс» на 2018-2020 годы.</w:t>
      </w:r>
    </w:p>
    <w:p w:rsidR="00FC1BFB" w:rsidRDefault="00FC1BFB" w:rsidP="00FC1BFB">
      <w:pPr>
        <w:tabs>
          <w:tab w:val="left" w:pos="1939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820"/>
        <w:gridCol w:w="1276"/>
        <w:gridCol w:w="1134"/>
        <w:gridCol w:w="1134"/>
        <w:gridCol w:w="1134"/>
        <w:gridCol w:w="3173"/>
      </w:tblGrid>
      <w:tr w:rsidR="00A823D7" w:rsidTr="00A7257A">
        <w:trPr>
          <w:trHeight w:val="313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A823D7" w:rsidRDefault="00A823D7" w:rsidP="00A7257A">
            <w:pPr>
              <w:tabs>
                <w:tab w:val="left" w:pos="1939"/>
              </w:tabs>
              <w:jc w:val="center"/>
            </w:pPr>
            <w:r>
              <w:t>Мероприятия</w:t>
            </w:r>
          </w:p>
        </w:tc>
        <w:tc>
          <w:tcPr>
            <w:tcW w:w="4820" w:type="dxa"/>
            <w:vMerge w:val="restart"/>
            <w:shd w:val="clear" w:color="auto" w:fill="auto"/>
            <w:vAlign w:val="center"/>
          </w:tcPr>
          <w:p w:rsidR="00A823D7" w:rsidRDefault="00A823D7" w:rsidP="00A7257A">
            <w:pPr>
              <w:tabs>
                <w:tab w:val="left" w:pos="1939"/>
              </w:tabs>
              <w:jc w:val="center"/>
            </w:pPr>
            <w:r>
              <w:t>Источник финансирования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823D7" w:rsidRDefault="00A823D7" w:rsidP="00A7257A">
            <w:pPr>
              <w:tabs>
                <w:tab w:val="left" w:pos="1939"/>
              </w:tabs>
              <w:jc w:val="center"/>
            </w:pPr>
            <w:r>
              <w:t>2018</w:t>
            </w:r>
            <w:r w:rsidR="00EC2B83">
              <w:t xml:space="preserve">- </w:t>
            </w:r>
            <w:r>
              <w:t>2020 годы</w:t>
            </w:r>
            <w:r w:rsidR="00690046">
              <w:t xml:space="preserve"> </w:t>
            </w:r>
            <w:r>
              <w:t>-</w:t>
            </w:r>
            <w:r w:rsidR="00690046">
              <w:t xml:space="preserve"> </w:t>
            </w:r>
            <w:r>
              <w:t>всего</w:t>
            </w:r>
            <w:r w:rsidR="00DB6CD1">
              <w:t xml:space="preserve"> </w:t>
            </w:r>
            <w:r>
              <w:t>(</w:t>
            </w:r>
            <w:proofErr w:type="spellStart"/>
            <w:r w:rsidR="00DB6CD1">
              <w:t>Тыс</w:t>
            </w:r>
            <w:proofErr w:type="gramStart"/>
            <w:r w:rsidR="00DB6CD1">
              <w:t>.</w:t>
            </w:r>
            <w:r>
              <w:t>р</w:t>
            </w:r>
            <w:proofErr w:type="gramEnd"/>
            <w:r>
              <w:t>уб</w:t>
            </w:r>
            <w:proofErr w:type="spellEnd"/>
            <w:r>
              <w:t>.)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A823D7" w:rsidRDefault="00A823D7" w:rsidP="00A7257A">
            <w:pPr>
              <w:tabs>
                <w:tab w:val="left" w:pos="1939"/>
              </w:tabs>
              <w:jc w:val="center"/>
            </w:pPr>
            <w:r>
              <w:t>В том числе</w:t>
            </w:r>
            <w:r w:rsidR="00A7257A">
              <w:t xml:space="preserve"> (</w:t>
            </w:r>
            <w:proofErr w:type="spellStart"/>
            <w:r w:rsidR="00A7257A">
              <w:t>тыс</w:t>
            </w:r>
            <w:proofErr w:type="gramStart"/>
            <w:r w:rsidR="00A7257A">
              <w:t>.р</w:t>
            </w:r>
            <w:proofErr w:type="gramEnd"/>
            <w:r w:rsidR="00A7257A">
              <w:t>уб</w:t>
            </w:r>
            <w:proofErr w:type="spellEnd"/>
            <w:r w:rsidR="00A7257A">
              <w:t>.):</w:t>
            </w:r>
          </w:p>
        </w:tc>
        <w:tc>
          <w:tcPr>
            <w:tcW w:w="3173" w:type="dxa"/>
            <w:vMerge w:val="restart"/>
            <w:shd w:val="clear" w:color="auto" w:fill="auto"/>
            <w:vAlign w:val="center"/>
          </w:tcPr>
          <w:p w:rsidR="00A823D7" w:rsidRDefault="00EC2B83" w:rsidP="00A7257A">
            <w:pPr>
              <w:tabs>
                <w:tab w:val="left" w:pos="1939"/>
              </w:tabs>
              <w:jc w:val="center"/>
            </w:pPr>
            <w:r>
              <w:t>Ожидаемые результаты</w:t>
            </w:r>
          </w:p>
        </w:tc>
      </w:tr>
      <w:tr w:rsidR="00EC2B83" w:rsidTr="00A7257A">
        <w:trPr>
          <w:trHeight w:val="151"/>
        </w:trPr>
        <w:tc>
          <w:tcPr>
            <w:tcW w:w="2943" w:type="dxa"/>
            <w:vMerge/>
            <w:shd w:val="clear" w:color="auto" w:fill="auto"/>
          </w:tcPr>
          <w:p w:rsidR="00EC2B83" w:rsidRDefault="00EC2B83" w:rsidP="00F456A7">
            <w:pPr>
              <w:tabs>
                <w:tab w:val="left" w:pos="1939"/>
              </w:tabs>
            </w:pPr>
          </w:p>
        </w:tc>
        <w:tc>
          <w:tcPr>
            <w:tcW w:w="4820" w:type="dxa"/>
            <w:vMerge/>
            <w:shd w:val="clear" w:color="auto" w:fill="auto"/>
          </w:tcPr>
          <w:p w:rsidR="00EC2B83" w:rsidRDefault="00EC2B83" w:rsidP="00F456A7">
            <w:pPr>
              <w:tabs>
                <w:tab w:val="left" w:pos="1939"/>
              </w:tabs>
            </w:pPr>
          </w:p>
        </w:tc>
        <w:tc>
          <w:tcPr>
            <w:tcW w:w="1276" w:type="dxa"/>
            <w:vMerge/>
            <w:shd w:val="clear" w:color="auto" w:fill="auto"/>
          </w:tcPr>
          <w:p w:rsidR="00EC2B83" w:rsidRDefault="00EC2B83" w:rsidP="00F456A7">
            <w:pPr>
              <w:tabs>
                <w:tab w:val="left" w:pos="1939"/>
              </w:tabs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C2B83" w:rsidRDefault="00EC2B83" w:rsidP="00A7257A">
            <w:pPr>
              <w:tabs>
                <w:tab w:val="left" w:pos="1939"/>
              </w:tabs>
              <w:jc w:val="center"/>
            </w:pPr>
            <w:r>
              <w:t>2018</w:t>
            </w:r>
            <w:r w:rsidR="00A7257A">
              <w:t xml:space="preserve"> </w:t>
            </w:r>
            <w:r>
              <w:t>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B83" w:rsidRDefault="00EC2B83" w:rsidP="00A7257A">
            <w:pPr>
              <w:tabs>
                <w:tab w:val="left" w:pos="1939"/>
              </w:tabs>
              <w:jc w:val="center"/>
            </w:pPr>
            <w: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2B83" w:rsidRDefault="00EC2B83" w:rsidP="00A7257A">
            <w:pPr>
              <w:tabs>
                <w:tab w:val="left" w:pos="1939"/>
              </w:tabs>
              <w:jc w:val="center"/>
            </w:pPr>
            <w:r>
              <w:t>2020 год</w:t>
            </w:r>
          </w:p>
        </w:tc>
        <w:tc>
          <w:tcPr>
            <w:tcW w:w="3173" w:type="dxa"/>
            <w:vMerge/>
            <w:shd w:val="clear" w:color="auto" w:fill="auto"/>
          </w:tcPr>
          <w:p w:rsidR="00EC2B83" w:rsidRDefault="00EC2B83" w:rsidP="00F456A7">
            <w:pPr>
              <w:tabs>
                <w:tab w:val="left" w:pos="1939"/>
              </w:tabs>
            </w:pPr>
          </w:p>
        </w:tc>
      </w:tr>
      <w:tr w:rsidR="00A7257A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A7257A" w:rsidRDefault="00A7257A" w:rsidP="00A7257A">
            <w:pPr>
              <w:tabs>
                <w:tab w:val="left" w:pos="1939"/>
              </w:tabs>
              <w:ind w:left="567"/>
            </w:pPr>
            <w:r w:rsidRPr="00DB6CD1">
              <w:rPr>
                <w:b/>
                <w:i/>
              </w:rPr>
              <w:t>Задача 1: Обеспечение учреждения квалифицированными кадрами</w:t>
            </w:r>
          </w:p>
        </w:tc>
      </w:tr>
      <w:tr w:rsidR="00EC2B83" w:rsidTr="00A7257A">
        <w:tc>
          <w:tcPr>
            <w:tcW w:w="2943" w:type="dxa"/>
            <w:shd w:val="clear" w:color="auto" w:fill="auto"/>
          </w:tcPr>
          <w:p w:rsidR="00A823D7" w:rsidRPr="00DB005A" w:rsidRDefault="001B0B6A" w:rsidP="00AC3A4A">
            <w:pPr>
              <w:tabs>
                <w:tab w:val="left" w:pos="1939"/>
              </w:tabs>
              <w:jc w:val="both"/>
            </w:pPr>
            <w:r w:rsidRPr="00DB005A">
              <w:t>К</w:t>
            </w:r>
            <w:r w:rsidR="00DB6CD1" w:rsidRPr="00DB005A">
              <w:t>урсы повышения квалификации</w:t>
            </w:r>
          </w:p>
        </w:tc>
        <w:tc>
          <w:tcPr>
            <w:tcW w:w="4820" w:type="dxa"/>
            <w:shd w:val="clear" w:color="auto" w:fill="auto"/>
          </w:tcPr>
          <w:p w:rsidR="00DB6CD1" w:rsidRPr="00DB005A" w:rsidRDefault="00DB6CD1" w:rsidP="00AC3A4A">
            <w:pPr>
              <w:pStyle w:val="Default"/>
            </w:pPr>
            <w:r w:rsidRPr="00DB005A">
              <w:rPr>
                <w:sz w:val="20"/>
                <w:szCs w:val="20"/>
              </w:rPr>
              <w:t xml:space="preserve">Местный </w:t>
            </w:r>
            <w:r w:rsidRPr="00AC3A4A">
              <w:rPr>
                <w:sz w:val="20"/>
                <w:szCs w:val="20"/>
              </w:rPr>
              <w:t>бюджет (в рамках субсидий на выполнение муниципального задания)</w:t>
            </w:r>
            <w:r w:rsidRPr="00DB005A"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Pr="002F6736" w:rsidRDefault="002F6736" w:rsidP="007F1E5F">
            <w:pPr>
              <w:jc w:val="center"/>
            </w:pPr>
            <w:r>
              <w:t>180,0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2F6736" w:rsidRDefault="002F6736" w:rsidP="007F1E5F">
            <w:pPr>
              <w:jc w:val="center"/>
            </w:pPr>
            <w:r>
              <w:t>60,0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2F6736" w:rsidRDefault="002F6736" w:rsidP="007F1E5F">
            <w:pPr>
              <w:jc w:val="center"/>
            </w:pPr>
            <w:r>
              <w:t>60,0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6736" w:rsidRPr="002F6736" w:rsidRDefault="002F6736" w:rsidP="007F1E5F">
            <w:pPr>
              <w:jc w:val="center"/>
            </w:pPr>
            <w:r>
              <w:t>60,0</w:t>
            </w:r>
          </w:p>
        </w:tc>
        <w:tc>
          <w:tcPr>
            <w:tcW w:w="3173" w:type="dxa"/>
            <w:shd w:val="clear" w:color="auto" w:fill="auto"/>
          </w:tcPr>
          <w:p w:rsidR="00A823D7" w:rsidRDefault="00DB6CD1" w:rsidP="00F456A7">
            <w:pPr>
              <w:tabs>
                <w:tab w:val="left" w:pos="1939"/>
              </w:tabs>
            </w:pPr>
            <w:r>
              <w:t>Повысится профессиональный уровень специалистов</w:t>
            </w:r>
          </w:p>
        </w:tc>
      </w:tr>
      <w:tr w:rsidR="00DB6CD1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DB005A" w:rsidRPr="00DB005A" w:rsidRDefault="001B0B6A" w:rsidP="00A7257A">
            <w:pPr>
              <w:tabs>
                <w:tab w:val="left" w:pos="1939"/>
                <w:tab w:val="left" w:pos="2961"/>
                <w:tab w:val="center" w:pos="7699"/>
              </w:tabs>
              <w:ind w:left="567"/>
              <w:rPr>
                <w:b/>
                <w:i/>
              </w:rPr>
            </w:pPr>
            <w:r w:rsidRPr="00DB005A">
              <w:rPr>
                <w:b/>
                <w:i/>
              </w:rPr>
              <w:t>Задача 2: Улучшение материально-технической базы учреждения</w:t>
            </w:r>
          </w:p>
        </w:tc>
      </w:tr>
      <w:tr w:rsidR="00EC2B83" w:rsidTr="00A7257A">
        <w:tc>
          <w:tcPr>
            <w:tcW w:w="2943" w:type="dxa"/>
            <w:shd w:val="clear" w:color="auto" w:fill="auto"/>
          </w:tcPr>
          <w:p w:rsidR="00A823D7" w:rsidRPr="00DB005A" w:rsidRDefault="001B0B6A" w:rsidP="00AC3A4A">
            <w:pPr>
              <w:tabs>
                <w:tab w:val="left" w:pos="1939"/>
              </w:tabs>
              <w:jc w:val="both"/>
            </w:pPr>
            <w:r w:rsidRPr="00DB005A">
              <w:t>Приобретение звукоусиливающей и световой аппаратуры</w:t>
            </w:r>
            <w:r w:rsidR="007515A3">
              <w:t xml:space="preserve">, </w:t>
            </w:r>
            <w:proofErr w:type="spellStart"/>
            <w:r w:rsidR="007515A3">
              <w:t>орг</w:t>
            </w:r>
            <w:proofErr w:type="gramStart"/>
            <w:r w:rsidR="007515A3">
              <w:t>.т</w:t>
            </w:r>
            <w:proofErr w:type="gramEnd"/>
            <w:r w:rsidR="007515A3">
              <w:t>ехника</w:t>
            </w:r>
            <w:proofErr w:type="spellEnd"/>
          </w:p>
        </w:tc>
        <w:tc>
          <w:tcPr>
            <w:tcW w:w="4820" w:type="dxa"/>
            <w:shd w:val="clear" w:color="auto" w:fill="auto"/>
          </w:tcPr>
          <w:p w:rsidR="002F6736" w:rsidRPr="00DB005A" w:rsidRDefault="001B0B6A" w:rsidP="00AC3A4A">
            <w:pPr>
              <w:pStyle w:val="Default"/>
              <w:jc w:val="both"/>
              <w:rPr>
                <w:sz w:val="20"/>
                <w:szCs w:val="20"/>
              </w:rPr>
            </w:pPr>
            <w:r w:rsidRPr="00DB005A">
              <w:rPr>
                <w:sz w:val="20"/>
                <w:szCs w:val="20"/>
              </w:rPr>
              <w:t>Внебюджетное финансирование</w:t>
            </w:r>
            <w:r w:rsidR="002F6736">
              <w:rPr>
                <w:sz w:val="20"/>
                <w:szCs w:val="20"/>
              </w:rPr>
              <w:t>,</w:t>
            </w:r>
            <w:r w:rsidRPr="00DB005A">
              <w:rPr>
                <w:sz w:val="20"/>
                <w:szCs w:val="20"/>
              </w:rPr>
              <w:t xml:space="preserve"> </w:t>
            </w:r>
            <w:r w:rsidR="002F6736">
              <w:rPr>
                <w:sz w:val="20"/>
                <w:szCs w:val="20"/>
              </w:rPr>
              <w:t>м</w:t>
            </w:r>
            <w:r w:rsidR="002F6736" w:rsidRPr="00DB005A">
              <w:rPr>
                <w:sz w:val="20"/>
                <w:szCs w:val="20"/>
              </w:rPr>
              <w:t xml:space="preserve">естный бюджет </w:t>
            </w:r>
          </w:p>
          <w:p w:rsidR="00A823D7" w:rsidRPr="00DB005A" w:rsidRDefault="002F6736" w:rsidP="00AC3A4A">
            <w:pPr>
              <w:pStyle w:val="Default"/>
              <w:jc w:val="both"/>
            </w:pPr>
            <w:r w:rsidRPr="00DB005A">
              <w:t>(</w:t>
            </w:r>
            <w:r w:rsidRPr="002F6736">
              <w:rPr>
                <w:sz w:val="20"/>
                <w:szCs w:val="20"/>
              </w:rPr>
              <w:t>в рамках субсидий на выполнение муниципального задания</w:t>
            </w:r>
            <w:r w:rsidR="00430068" w:rsidRPr="00DB005A">
              <w:t>)</w:t>
            </w:r>
            <w:r w:rsidR="00430068">
              <w:t>,</w:t>
            </w:r>
            <w:r w:rsidR="00430068" w:rsidRPr="002F6736">
              <w:rPr>
                <w:sz w:val="20"/>
                <w:szCs w:val="20"/>
              </w:rPr>
              <w:t xml:space="preserve"> областной</w:t>
            </w:r>
            <w:r w:rsidRPr="002F6736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Pr="00DB005A" w:rsidRDefault="002F6736" w:rsidP="007F1E5F">
            <w:pPr>
              <w:tabs>
                <w:tab w:val="left" w:pos="1939"/>
              </w:tabs>
              <w:jc w:val="center"/>
            </w:pPr>
            <w:r>
              <w:t>600,0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DB005A" w:rsidRDefault="002F6736" w:rsidP="007F1E5F">
            <w:pPr>
              <w:tabs>
                <w:tab w:val="left" w:pos="1939"/>
              </w:tabs>
              <w:jc w:val="center"/>
            </w:pPr>
            <w:r>
              <w:t>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2F6736" w:rsidP="007F1E5F">
            <w:pPr>
              <w:tabs>
                <w:tab w:val="left" w:pos="1939"/>
              </w:tabs>
              <w:jc w:val="center"/>
            </w:pPr>
            <w:r>
              <w:t>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2F6736" w:rsidP="007F1E5F">
            <w:pPr>
              <w:tabs>
                <w:tab w:val="left" w:pos="1939"/>
              </w:tabs>
              <w:jc w:val="center"/>
            </w:pPr>
            <w:r>
              <w:t>200,0</w:t>
            </w:r>
          </w:p>
        </w:tc>
        <w:tc>
          <w:tcPr>
            <w:tcW w:w="3173" w:type="dxa"/>
            <w:shd w:val="clear" w:color="auto" w:fill="auto"/>
          </w:tcPr>
          <w:p w:rsidR="00A823D7" w:rsidRDefault="000C76C8" w:rsidP="00A7257A">
            <w:pPr>
              <w:pStyle w:val="Default"/>
              <w:jc w:val="both"/>
            </w:pPr>
            <w:r w:rsidRPr="000C76C8">
              <w:rPr>
                <w:sz w:val="20"/>
                <w:szCs w:val="20"/>
              </w:rPr>
              <w:t>Расширится диапазон предлагаемых услуг, повысится имидж вокальных коллективов и исполнителей</w:t>
            </w:r>
          </w:p>
        </w:tc>
      </w:tr>
      <w:tr w:rsidR="00EC2B83" w:rsidRPr="000C76C8" w:rsidTr="00A7257A">
        <w:tc>
          <w:tcPr>
            <w:tcW w:w="2943" w:type="dxa"/>
            <w:shd w:val="clear" w:color="auto" w:fill="auto"/>
          </w:tcPr>
          <w:p w:rsidR="00A823D7" w:rsidRPr="00DB005A" w:rsidRDefault="001B0B6A" w:rsidP="00AC3A4A">
            <w:pPr>
              <w:tabs>
                <w:tab w:val="left" w:pos="1939"/>
              </w:tabs>
              <w:jc w:val="both"/>
            </w:pPr>
            <w:r w:rsidRPr="00DB005A">
              <w:t xml:space="preserve">Приобретение </w:t>
            </w:r>
            <w:r w:rsidR="00B24653">
              <w:t xml:space="preserve">и пошив </w:t>
            </w:r>
            <w:r w:rsidRPr="00DB005A">
              <w:t>сценических костюмов и обуви</w:t>
            </w:r>
          </w:p>
        </w:tc>
        <w:tc>
          <w:tcPr>
            <w:tcW w:w="4820" w:type="dxa"/>
            <w:shd w:val="clear" w:color="auto" w:fill="auto"/>
          </w:tcPr>
          <w:p w:rsidR="002F6736" w:rsidRPr="00DB005A" w:rsidRDefault="002F6736" w:rsidP="00AC3A4A">
            <w:pPr>
              <w:pStyle w:val="Default"/>
              <w:jc w:val="both"/>
              <w:rPr>
                <w:sz w:val="20"/>
                <w:szCs w:val="20"/>
              </w:rPr>
            </w:pPr>
            <w:r w:rsidRPr="00DB005A">
              <w:rPr>
                <w:sz w:val="20"/>
                <w:szCs w:val="20"/>
              </w:rPr>
              <w:t>Внебюджетное финансирование</w:t>
            </w:r>
            <w:r>
              <w:rPr>
                <w:sz w:val="20"/>
                <w:szCs w:val="20"/>
              </w:rPr>
              <w:t>,</w:t>
            </w:r>
            <w:r w:rsidRPr="00DB00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</w:t>
            </w:r>
            <w:r w:rsidRPr="00DB005A">
              <w:rPr>
                <w:sz w:val="20"/>
                <w:szCs w:val="20"/>
              </w:rPr>
              <w:t xml:space="preserve">естный бюджет </w:t>
            </w:r>
          </w:p>
          <w:p w:rsidR="00A823D7" w:rsidRPr="00DB005A" w:rsidRDefault="002F6736" w:rsidP="00AC3A4A">
            <w:pPr>
              <w:pStyle w:val="Default"/>
              <w:jc w:val="both"/>
            </w:pPr>
            <w:r w:rsidRPr="00DB005A">
              <w:t>(</w:t>
            </w:r>
            <w:r w:rsidRPr="002F6736">
              <w:rPr>
                <w:sz w:val="20"/>
                <w:szCs w:val="20"/>
              </w:rPr>
              <w:t>в рамках субсидий на выполнение муниципального задания</w:t>
            </w:r>
            <w:r w:rsidR="00430068" w:rsidRPr="00DB005A">
              <w:t>)</w:t>
            </w:r>
            <w:r w:rsidR="00430068">
              <w:t>,</w:t>
            </w:r>
            <w:r w:rsidR="00430068" w:rsidRPr="002F6736">
              <w:rPr>
                <w:sz w:val="20"/>
                <w:szCs w:val="20"/>
              </w:rPr>
              <w:t xml:space="preserve"> областной</w:t>
            </w:r>
            <w:r w:rsidRPr="002F6736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Pr="00DB005A" w:rsidRDefault="00B24653" w:rsidP="007F1E5F">
            <w:pPr>
              <w:tabs>
                <w:tab w:val="left" w:pos="1939"/>
              </w:tabs>
              <w:jc w:val="center"/>
            </w:pPr>
            <w: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DB005A" w:rsidRDefault="00B24653" w:rsidP="007F1E5F">
            <w:pPr>
              <w:tabs>
                <w:tab w:val="left" w:pos="1939"/>
              </w:tabs>
              <w:jc w:val="center"/>
            </w:pPr>
            <w:r>
              <w:t>400,0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B24653" w:rsidP="007F1E5F">
            <w:pPr>
              <w:tabs>
                <w:tab w:val="left" w:pos="1939"/>
              </w:tabs>
              <w:jc w:val="center"/>
            </w:pPr>
            <w:r>
              <w:t>400,0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B24653" w:rsidP="007F1E5F">
            <w:pPr>
              <w:tabs>
                <w:tab w:val="left" w:pos="1939"/>
              </w:tabs>
              <w:jc w:val="center"/>
            </w:pPr>
            <w:r>
              <w:t>400,0</w:t>
            </w:r>
          </w:p>
        </w:tc>
        <w:tc>
          <w:tcPr>
            <w:tcW w:w="3173" w:type="dxa"/>
            <w:shd w:val="clear" w:color="auto" w:fill="auto"/>
          </w:tcPr>
          <w:p w:rsidR="00A823D7" w:rsidRPr="000C76C8" w:rsidRDefault="000C76C8" w:rsidP="00A7257A">
            <w:pPr>
              <w:pStyle w:val="Default"/>
              <w:jc w:val="both"/>
            </w:pPr>
            <w:r w:rsidRPr="000C76C8">
              <w:rPr>
                <w:sz w:val="20"/>
                <w:szCs w:val="20"/>
              </w:rPr>
              <w:t xml:space="preserve">Повысится </w:t>
            </w:r>
            <w:proofErr w:type="spellStart"/>
            <w:r w:rsidRPr="000C76C8">
              <w:rPr>
                <w:sz w:val="20"/>
                <w:szCs w:val="20"/>
              </w:rPr>
              <w:t>имиджевая</w:t>
            </w:r>
            <w:proofErr w:type="spellEnd"/>
            <w:r w:rsidRPr="000C76C8">
              <w:rPr>
                <w:sz w:val="20"/>
                <w:szCs w:val="20"/>
              </w:rPr>
              <w:t xml:space="preserve"> привлекат</w:t>
            </w:r>
            <w:r w:rsidR="00A7257A">
              <w:rPr>
                <w:sz w:val="20"/>
                <w:szCs w:val="20"/>
              </w:rPr>
              <w:t>ельность творческих коллективов</w:t>
            </w:r>
          </w:p>
        </w:tc>
      </w:tr>
      <w:tr w:rsidR="00A7257A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A7257A" w:rsidRDefault="00A7257A" w:rsidP="00A7257A">
            <w:pPr>
              <w:tabs>
                <w:tab w:val="left" w:pos="2915"/>
              </w:tabs>
              <w:ind w:left="567"/>
            </w:pPr>
            <w:r w:rsidRPr="00DB005A">
              <w:rPr>
                <w:b/>
                <w:i/>
              </w:rPr>
              <w:t>Задача 3: Создание условий для реализации творческих возможностей самодеятельных художественны</w:t>
            </w:r>
            <w:r>
              <w:rPr>
                <w:b/>
                <w:i/>
              </w:rPr>
              <w:t>х   коллективов и исполнителей</w:t>
            </w:r>
          </w:p>
        </w:tc>
      </w:tr>
      <w:tr w:rsidR="00EC2B83" w:rsidTr="00A7257A">
        <w:tc>
          <w:tcPr>
            <w:tcW w:w="2943" w:type="dxa"/>
            <w:shd w:val="clear" w:color="auto" w:fill="auto"/>
          </w:tcPr>
          <w:p w:rsidR="00A823D7" w:rsidRPr="00DB005A" w:rsidRDefault="00DB005A" w:rsidP="00AC3A4A">
            <w:pPr>
              <w:tabs>
                <w:tab w:val="left" w:pos="1939"/>
              </w:tabs>
              <w:jc w:val="both"/>
            </w:pPr>
            <w:r w:rsidRPr="00DB005A">
              <w:t>Участие в региональных, областных и международных конкурсах и фестивалях</w:t>
            </w:r>
          </w:p>
        </w:tc>
        <w:tc>
          <w:tcPr>
            <w:tcW w:w="4820" w:type="dxa"/>
            <w:shd w:val="clear" w:color="auto" w:fill="auto"/>
          </w:tcPr>
          <w:p w:rsidR="00A823D7" w:rsidRPr="00B24653" w:rsidRDefault="00DB005A" w:rsidP="00AC3A4A">
            <w:pPr>
              <w:pStyle w:val="Default"/>
              <w:jc w:val="both"/>
              <w:rPr>
                <w:sz w:val="20"/>
                <w:szCs w:val="20"/>
              </w:rPr>
            </w:pPr>
            <w:r w:rsidRPr="00B24653">
              <w:rPr>
                <w:sz w:val="20"/>
                <w:szCs w:val="20"/>
              </w:rPr>
              <w:t>Внебюджетное финансирование</w:t>
            </w:r>
            <w:r w:rsidR="00B24653" w:rsidRPr="00B24653">
              <w:rPr>
                <w:sz w:val="20"/>
                <w:szCs w:val="20"/>
              </w:rPr>
              <w:t>,</w:t>
            </w:r>
            <w:r w:rsidR="00B24653">
              <w:rPr>
                <w:sz w:val="20"/>
                <w:szCs w:val="20"/>
              </w:rPr>
              <w:t xml:space="preserve"> м</w:t>
            </w:r>
            <w:r w:rsidR="00B24653" w:rsidRPr="00DB005A">
              <w:rPr>
                <w:sz w:val="20"/>
                <w:szCs w:val="20"/>
              </w:rPr>
              <w:t xml:space="preserve">естный </w:t>
            </w:r>
            <w:r w:rsidR="00430068" w:rsidRPr="00DB005A">
              <w:rPr>
                <w:sz w:val="20"/>
                <w:szCs w:val="20"/>
              </w:rPr>
              <w:t xml:space="preserve">бюджет </w:t>
            </w:r>
            <w:r w:rsidR="00430068">
              <w:rPr>
                <w:sz w:val="20"/>
                <w:szCs w:val="20"/>
              </w:rPr>
              <w:t>(</w:t>
            </w:r>
            <w:r w:rsidR="00B24653" w:rsidRPr="002F6736">
              <w:rPr>
                <w:sz w:val="20"/>
                <w:szCs w:val="20"/>
              </w:rPr>
              <w:t>в рамках субсидий на выполнение муниципального задания</w:t>
            </w:r>
            <w:r w:rsidR="00B24653" w:rsidRPr="00DB005A"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Pr="00DB005A" w:rsidRDefault="00B24653" w:rsidP="00A7257A">
            <w:pPr>
              <w:tabs>
                <w:tab w:val="left" w:pos="1939"/>
              </w:tabs>
              <w:jc w:val="center"/>
            </w:pPr>
            <w:r>
              <w:t>450,0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DB005A" w:rsidRDefault="00B24653" w:rsidP="00A7257A">
            <w:pPr>
              <w:tabs>
                <w:tab w:val="left" w:pos="1939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B24653" w:rsidP="00A7257A">
            <w:pPr>
              <w:tabs>
                <w:tab w:val="left" w:pos="1939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B24653" w:rsidP="00A7257A">
            <w:pPr>
              <w:tabs>
                <w:tab w:val="left" w:pos="1939"/>
              </w:tabs>
              <w:jc w:val="center"/>
            </w:pPr>
            <w:r>
              <w:t>150,0</w:t>
            </w:r>
          </w:p>
        </w:tc>
        <w:tc>
          <w:tcPr>
            <w:tcW w:w="3173" w:type="dxa"/>
            <w:shd w:val="clear" w:color="auto" w:fill="auto"/>
          </w:tcPr>
          <w:p w:rsidR="00A823D7" w:rsidRDefault="000C76C8" w:rsidP="00A7257A">
            <w:pPr>
              <w:pStyle w:val="Default"/>
            </w:pPr>
            <w:r w:rsidRPr="000C76C8">
              <w:rPr>
                <w:sz w:val="20"/>
                <w:szCs w:val="20"/>
              </w:rPr>
              <w:t>Повысится эффективно</w:t>
            </w:r>
            <w:r w:rsidR="00A7257A">
              <w:rPr>
                <w:sz w:val="20"/>
                <w:szCs w:val="20"/>
              </w:rPr>
              <w:t>сть работы клубных формирований</w:t>
            </w:r>
          </w:p>
        </w:tc>
      </w:tr>
      <w:tr w:rsidR="00DB005A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DB005A" w:rsidRPr="00DB005A" w:rsidRDefault="00DB005A" w:rsidP="00A7257A">
            <w:pPr>
              <w:tabs>
                <w:tab w:val="left" w:pos="2625"/>
                <w:tab w:val="left" w:pos="3112"/>
              </w:tabs>
              <w:ind w:left="567"/>
              <w:rPr>
                <w:b/>
                <w:i/>
              </w:rPr>
            </w:pPr>
            <w:r w:rsidRPr="00DB005A">
              <w:rPr>
                <w:b/>
                <w:i/>
              </w:rPr>
              <w:t>Задача 4: Расширение спектра предоставляемых населению культурно-досуговых предложений</w:t>
            </w:r>
          </w:p>
        </w:tc>
      </w:tr>
      <w:tr w:rsidR="00EC2B83" w:rsidTr="00A7257A">
        <w:tc>
          <w:tcPr>
            <w:tcW w:w="2943" w:type="dxa"/>
            <w:shd w:val="clear" w:color="auto" w:fill="auto"/>
          </w:tcPr>
          <w:p w:rsidR="00A823D7" w:rsidRDefault="00DB005A" w:rsidP="00AC3A4A">
            <w:pPr>
              <w:tabs>
                <w:tab w:val="left" w:pos="1939"/>
              </w:tabs>
              <w:jc w:val="both"/>
            </w:pPr>
            <w:r>
              <w:t>Проведение мероприятий с применением инновационных форм, технологий</w:t>
            </w:r>
          </w:p>
        </w:tc>
        <w:tc>
          <w:tcPr>
            <w:tcW w:w="4820" w:type="dxa"/>
            <w:shd w:val="clear" w:color="auto" w:fill="auto"/>
          </w:tcPr>
          <w:p w:rsidR="001919BC" w:rsidRDefault="001919BC" w:rsidP="001919BC">
            <w:pPr>
              <w:tabs>
                <w:tab w:val="left" w:pos="1939"/>
              </w:tabs>
            </w:pPr>
            <w:r w:rsidRPr="00B24653">
              <w:t>Внебюджетное финансирование</w:t>
            </w:r>
            <w:r>
              <w:t>, местный бюджет</w:t>
            </w:r>
          </w:p>
          <w:p w:rsidR="00A823D7" w:rsidRDefault="001919BC" w:rsidP="00AC3A4A">
            <w:pPr>
              <w:tabs>
                <w:tab w:val="left" w:pos="1939"/>
              </w:tabs>
              <w:jc w:val="both"/>
            </w:pPr>
            <w:r>
              <w:t>(в рамках целевых субсидий на организацию муниципальных культурно-досуговых мероприятий)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Default="00C50587" w:rsidP="00A7257A">
            <w:pPr>
              <w:tabs>
                <w:tab w:val="left" w:pos="1939"/>
              </w:tabs>
              <w:jc w:val="center"/>
            </w:pPr>
            <w:r>
              <w:t>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C50587" w:rsidP="00A7257A">
            <w:pPr>
              <w:tabs>
                <w:tab w:val="left" w:pos="1939"/>
              </w:tabs>
              <w:jc w:val="center"/>
            </w:pPr>
            <w:r>
              <w:t>300,0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C50587" w:rsidP="00A7257A">
            <w:pPr>
              <w:tabs>
                <w:tab w:val="left" w:pos="1939"/>
              </w:tabs>
              <w:jc w:val="center"/>
            </w:pPr>
            <w:r>
              <w:t>300,0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C50587" w:rsidP="00A7257A">
            <w:pPr>
              <w:tabs>
                <w:tab w:val="left" w:pos="1939"/>
              </w:tabs>
              <w:jc w:val="center"/>
            </w:pPr>
            <w:r>
              <w:t>300</w:t>
            </w:r>
            <w:r w:rsidR="001919BC">
              <w:t>,0</w:t>
            </w:r>
          </w:p>
        </w:tc>
        <w:tc>
          <w:tcPr>
            <w:tcW w:w="3173" w:type="dxa"/>
            <w:shd w:val="clear" w:color="auto" w:fill="auto"/>
          </w:tcPr>
          <w:p w:rsidR="00A823D7" w:rsidRDefault="000C76C8" w:rsidP="00A7257A">
            <w:pPr>
              <w:pStyle w:val="Default"/>
            </w:pPr>
            <w:r w:rsidRPr="000C76C8">
              <w:rPr>
                <w:sz w:val="20"/>
                <w:szCs w:val="20"/>
              </w:rPr>
              <w:t>Расшири</w:t>
            </w:r>
            <w:r w:rsidR="00A7257A">
              <w:rPr>
                <w:sz w:val="20"/>
                <w:szCs w:val="20"/>
              </w:rPr>
              <w:t>тся диапазон предлагаемых услуг</w:t>
            </w:r>
          </w:p>
        </w:tc>
      </w:tr>
      <w:tr w:rsidR="00DB005A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DB005A" w:rsidRPr="00DB005A" w:rsidRDefault="00DB005A" w:rsidP="00A7257A">
            <w:pPr>
              <w:tabs>
                <w:tab w:val="left" w:pos="3112"/>
              </w:tabs>
              <w:ind w:left="567"/>
              <w:rPr>
                <w:b/>
                <w:i/>
              </w:rPr>
            </w:pPr>
            <w:r w:rsidRPr="00DB005A">
              <w:rPr>
                <w:b/>
                <w:i/>
              </w:rPr>
              <w:t>Задача 5: Создание условий для массового охвата населения деятельностью учреждения</w:t>
            </w:r>
          </w:p>
        </w:tc>
      </w:tr>
      <w:tr w:rsidR="00EC2B83" w:rsidRPr="000C76C8" w:rsidTr="00A7257A">
        <w:tc>
          <w:tcPr>
            <w:tcW w:w="2943" w:type="dxa"/>
            <w:shd w:val="clear" w:color="auto" w:fill="auto"/>
          </w:tcPr>
          <w:p w:rsidR="00A823D7" w:rsidRDefault="00DB005A" w:rsidP="00AC3A4A">
            <w:pPr>
              <w:tabs>
                <w:tab w:val="left" w:pos="1939"/>
              </w:tabs>
              <w:jc w:val="both"/>
            </w:pPr>
            <w:r>
              <w:t>Проведение муниципальных культурно-досуговых мероприятий</w:t>
            </w:r>
          </w:p>
        </w:tc>
        <w:tc>
          <w:tcPr>
            <w:tcW w:w="4820" w:type="dxa"/>
            <w:shd w:val="clear" w:color="auto" w:fill="auto"/>
          </w:tcPr>
          <w:p w:rsidR="00DB005A" w:rsidRDefault="00B24653" w:rsidP="00AC3A4A">
            <w:pPr>
              <w:tabs>
                <w:tab w:val="left" w:pos="1939"/>
              </w:tabs>
              <w:jc w:val="both"/>
            </w:pPr>
            <w:r w:rsidRPr="00B24653">
              <w:t>Внебюджетное финансирование</w:t>
            </w:r>
            <w:r>
              <w:t>, м</w:t>
            </w:r>
            <w:r w:rsidR="00DB005A">
              <w:t>естный бюджет</w:t>
            </w:r>
          </w:p>
          <w:p w:rsidR="00A823D7" w:rsidRDefault="00DB005A" w:rsidP="00AC3A4A">
            <w:pPr>
              <w:tabs>
                <w:tab w:val="left" w:pos="1939"/>
              </w:tabs>
              <w:jc w:val="both"/>
            </w:pPr>
            <w:r>
              <w:t>(в рамках целевых субсидий на организацию муниципальных культурно-досуговых мероприятий)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19BC" w:rsidRDefault="001919BC" w:rsidP="00A7257A">
            <w:pPr>
              <w:tabs>
                <w:tab w:val="left" w:pos="1939"/>
              </w:tabs>
              <w:jc w:val="center"/>
            </w:pPr>
            <w:r>
              <w:t>3</w:t>
            </w:r>
            <w:r w:rsidR="00C50587">
              <w:t>0</w:t>
            </w:r>
            <w:r>
              <w:t>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1919BC" w:rsidP="00A7257A">
            <w:pPr>
              <w:tabs>
                <w:tab w:val="left" w:pos="1939"/>
              </w:tabs>
              <w:jc w:val="center"/>
            </w:pPr>
            <w:r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Pr="001919BC" w:rsidRDefault="001919BC" w:rsidP="00A7257A">
            <w:pPr>
              <w:tabs>
                <w:tab w:val="left" w:pos="1939"/>
              </w:tabs>
              <w:jc w:val="center"/>
            </w:pPr>
            <w:r w:rsidRPr="001919BC">
              <w:t>1200,0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1919BC" w:rsidP="00A7257A">
            <w:pPr>
              <w:tabs>
                <w:tab w:val="left" w:pos="1939"/>
              </w:tabs>
              <w:jc w:val="center"/>
            </w:pPr>
            <w:r>
              <w:t>1200,0</w:t>
            </w:r>
          </w:p>
        </w:tc>
        <w:tc>
          <w:tcPr>
            <w:tcW w:w="3173" w:type="dxa"/>
            <w:shd w:val="clear" w:color="auto" w:fill="auto"/>
          </w:tcPr>
          <w:p w:rsidR="00A823D7" w:rsidRPr="000C76C8" w:rsidRDefault="000C76C8" w:rsidP="00A7257A">
            <w:pPr>
              <w:pStyle w:val="Default"/>
            </w:pPr>
            <w:r w:rsidRPr="000C76C8">
              <w:rPr>
                <w:sz w:val="20"/>
                <w:szCs w:val="20"/>
              </w:rPr>
              <w:t xml:space="preserve">Увеличится охват населения </w:t>
            </w:r>
            <w:r>
              <w:rPr>
                <w:sz w:val="20"/>
                <w:szCs w:val="20"/>
              </w:rPr>
              <w:t>наукограда Кольцово</w:t>
            </w:r>
            <w:r w:rsidRPr="000C76C8">
              <w:rPr>
                <w:sz w:val="20"/>
                <w:szCs w:val="20"/>
              </w:rPr>
              <w:t xml:space="preserve"> современными формами организации досуга, повысится роль учреждения в эстетическом и нравственном развитии жителей </w:t>
            </w:r>
            <w:r>
              <w:rPr>
                <w:sz w:val="20"/>
                <w:szCs w:val="20"/>
              </w:rPr>
              <w:t>Кольцово</w:t>
            </w:r>
          </w:p>
        </w:tc>
      </w:tr>
      <w:tr w:rsidR="00EC2B83" w:rsidRPr="000C76C8" w:rsidTr="00AC3A4A">
        <w:tc>
          <w:tcPr>
            <w:tcW w:w="2943" w:type="dxa"/>
            <w:shd w:val="clear" w:color="auto" w:fill="auto"/>
          </w:tcPr>
          <w:p w:rsidR="00A823D7" w:rsidRDefault="00DB005A" w:rsidP="00AC3A4A">
            <w:pPr>
              <w:tabs>
                <w:tab w:val="left" w:pos="1939"/>
              </w:tabs>
              <w:jc w:val="both"/>
            </w:pPr>
            <w:r>
              <w:t xml:space="preserve">Проведение выездных </w:t>
            </w:r>
            <w:r>
              <w:lastRenderedPageBreak/>
              <w:t>мероприятий</w:t>
            </w:r>
          </w:p>
        </w:tc>
        <w:tc>
          <w:tcPr>
            <w:tcW w:w="4820" w:type="dxa"/>
            <w:shd w:val="clear" w:color="auto" w:fill="auto"/>
          </w:tcPr>
          <w:p w:rsidR="00DB005A" w:rsidRDefault="00B24653" w:rsidP="00AC3A4A">
            <w:pPr>
              <w:tabs>
                <w:tab w:val="left" w:pos="1939"/>
              </w:tabs>
              <w:jc w:val="both"/>
            </w:pPr>
            <w:r w:rsidRPr="00B24653">
              <w:lastRenderedPageBreak/>
              <w:t>Внебюджетное финансирование</w:t>
            </w:r>
            <w:r>
              <w:t>, м</w:t>
            </w:r>
            <w:r w:rsidR="00DB005A">
              <w:t>естный бюджет</w:t>
            </w:r>
          </w:p>
          <w:p w:rsidR="00A823D7" w:rsidRDefault="00DB005A" w:rsidP="00AC3A4A">
            <w:pPr>
              <w:tabs>
                <w:tab w:val="left" w:pos="1939"/>
              </w:tabs>
              <w:jc w:val="both"/>
            </w:pPr>
            <w:r>
              <w:lastRenderedPageBreak/>
              <w:t>(в рамках целевых субсидий на организацию муниципальных культурно-досуговых мероприятий)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823D7" w:rsidRDefault="001919BC" w:rsidP="00AC3A4A">
            <w:pPr>
              <w:tabs>
                <w:tab w:val="left" w:pos="1939"/>
              </w:tabs>
              <w:jc w:val="center"/>
            </w:pPr>
            <w:r>
              <w:lastRenderedPageBreak/>
              <w:t>300,0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1919BC" w:rsidP="00AC3A4A">
            <w:pPr>
              <w:tabs>
                <w:tab w:val="left" w:pos="1939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1919BC" w:rsidP="00AC3A4A">
            <w:pPr>
              <w:tabs>
                <w:tab w:val="left" w:pos="1939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823D7" w:rsidRDefault="001919BC" w:rsidP="00AC3A4A">
            <w:pPr>
              <w:tabs>
                <w:tab w:val="left" w:pos="1939"/>
              </w:tabs>
              <w:jc w:val="center"/>
            </w:pPr>
            <w:r>
              <w:t>100,0</w:t>
            </w:r>
          </w:p>
        </w:tc>
        <w:tc>
          <w:tcPr>
            <w:tcW w:w="3173" w:type="dxa"/>
            <w:shd w:val="clear" w:color="auto" w:fill="auto"/>
          </w:tcPr>
          <w:p w:rsidR="00A823D7" w:rsidRPr="000C76C8" w:rsidRDefault="000C76C8" w:rsidP="00A7257A">
            <w:pPr>
              <w:pStyle w:val="Default"/>
            </w:pPr>
            <w:r w:rsidRPr="000C76C8">
              <w:rPr>
                <w:sz w:val="20"/>
                <w:szCs w:val="20"/>
              </w:rPr>
              <w:t xml:space="preserve">Расширится диапазон </w:t>
            </w:r>
            <w:r w:rsidRPr="000C76C8">
              <w:rPr>
                <w:sz w:val="20"/>
                <w:szCs w:val="20"/>
              </w:rPr>
              <w:lastRenderedPageBreak/>
              <w:t xml:space="preserve">предлагаемых услуг, увеличится охват населения </w:t>
            </w:r>
            <w:r>
              <w:rPr>
                <w:sz w:val="20"/>
                <w:szCs w:val="20"/>
              </w:rPr>
              <w:t>наукограда Кольцово</w:t>
            </w:r>
            <w:r w:rsidRPr="000C76C8">
              <w:rPr>
                <w:sz w:val="20"/>
                <w:szCs w:val="20"/>
              </w:rPr>
              <w:t xml:space="preserve"> современными формами организации досуга </w:t>
            </w:r>
          </w:p>
        </w:tc>
      </w:tr>
      <w:tr w:rsidR="00F05500" w:rsidRPr="00DB005A" w:rsidTr="00A7257A">
        <w:trPr>
          <w:trHeight w:val="397"/>
        </w:trPr>
        <w:tc>
          <w:tcPr>
            <w:tcW w:w="15614" w:type="dxa"/>
            <w:gridSpan w:val="7"/>
            <w:shd w:val="clear" w:color="auto" w:fill="auto"/>
            <w:vAlign w:val="center"/>
          </w:tcPr>
          <w:p w:rsidR="00F05500" w:rsidRPr="00DB005A" w:rsidRDefault="00F05500" w:rsidP="00A7257A">
            <w:pPr>
              <w:tabs>
                <w:tab w:val="left" w:pos="3112"/>
              </w:tabs>
              <w:ind w:left="567"/>
              <w:rPr>
                <w:b/>
                <w:i/>
              </w:rPr>
            </w:pPr>
            <w:r w:rsidRPr="00DB005A">
              <w:rPr>
                <w:b/>
                <w:i/>
              </w:rPr>
              <w:lastRenderedPageBreak/>
              <w:t xml:space="preserve">Задача </w:t>
            </w:r>
            <w:r w:rsidR="000C76C8">
              <w:rPr>
                <w:b/>
                <w:i/>
              </w:rPr>
              <w:t>6</w:t>
            </w:r>
            <w:r w:rsidRPr="00DB005A">
              <w:rPr>
                <w:b/>
                <w:i/>
              </w:rPr>
              <w:t xml:space="preserve">: </w:t>
            </w:r>
            <w:r w:rsidR="000C76C8">
              <w:rPr>
                <w:b/>
                <w:i/>
              </w:rPr>
              <w:t>Развитие социального партнёрства</w:t>
            </w:r>
          </w:p>
        </w:tc>
      </w:tr>
      <w:tr w:rsidR="00F05500" w:rsidTr="00A7257A">
        <w:tc>
          <w:tcPr>
            <w:tcW w:w="2943" w:type="dxa"/>
            <w:shd w:val="clear" w:color="auto" w:fill="auto"/>
          </w:tcPr>
          <w:p w:rsidR="00F05500" w:rsidRDefault="00F05500" w:rsidP="00AC3A4A">
            <w:pPr>
              <w:tabs>
                <w:tab w:val="left" w:pos="1939"/>
              </w:tabs>
              <w:jc w:val="both"/>
            </w:pPr>
            <w:r>
              <w:t xml:space="preserve">Проведение </w:t>
            </w:r>
            <w:r w:rsidR="000C76C8">
              <w:t>совместных мероприятий со сторонними организациями</w:t>
            </w:r>
          </w:p>
        </w:tc>
        <w:tc>
          <w:tcPr>
            <w:tcW w:w="4820" w:type="dxa"/>
            <w:shd w:val="clear" w:color="auto" w:fill="auto"/>
          </w:tcPr>
          <w:p w:rsidR="001919BC" w:rsidRDefault="000C76C8" w:rsidP="00AC3A4A">
            <w:pPr>
              <w:tabs>
                <w:tab w:val="left" w:pos="1939"/>
              </w:tabs>
              <w:jc w:val="both"/>
            </w:pPr>
            <w:r>
              <w:t>Внебюджетное финансирование</w:t>
            </w:r>
            <w:r w:rsidR="001919BC">
              <w:t>, местный бюджет</w:t>
            </w:r>
          </w:p>
          <w:p w:rsidR="00F05500" w:rsidRDefault="001919BC" w:rsidP="001919BC">
            <w:pPr>
              <w:tabs>
                <w:tab w:val="left" w:pos="1939"/>
              </w:tabs>
            </w:pPr>
            <w:r>
              <w:t>(в рамках целевых субсидий на организацию муниципальных культурно-досуговых мероприятий)</w:t>
            </w:r>
          </w:p>
        </w:tc>
        <w:tc>
          <w:tcPr>
            <w:tcW w:w="1276" w:type="dxa"/>
            <w:shd w:val="clear" w:color="auto" w:fill="auto"/>
          </w:tcPr>
          <w:p w:rsidR="00F05500" w:rsidRDefault="00131522" w:rsidP="00C566BF">
            <w:pPr>
              <w:tabs>
                <w:tab w:val="left" w:pos="1939"/>
              </w:tabs>
            </w:pPr>
            <w:r>
              <w:t>120,0</w:t>
            </w:r>
          </w:p>
        </w:tc>
        <w:tc>
          <w:tcPr>
            <w:tcW w:w="1134" w:type="dxa"/>
            <w:shd w:val="clear" w:color="auto" w:fill="auto"/>
          </w:tcPr>
          <w:p w:rsidR="00F05500" w:rsidRDefault="00131522" w:rsidP="00C566BF">
            <w:pPr>
              <w:tabs>
                <w:tab w:val="left" w:pos="1939"/>
              </w:tabs>
            </w:pPr>
            <w:r>
              <w:t>40,0</w:t>
            </w:r>
          </w:p>
        </w:tc>
        <w:tc>
          <w:tcPr>
            <w:tcW w:w="1134" w:type="dxa"/>
            <w:shd w:val="clear" w:color="auto" w:fill="auto"/>
          </w:tcPr>
          <w:p w:rsidR="00F05500" w:rsidRPr="00131522" w:rsidRDefault="00131522" w:rsidP="00C566BF">
            <w:pPr>
              <w:tabs>
                <w:tab w:val="left" w:pos="1939"/>
              </w:tabs>
            </w:pPr>
            <w:r w:rsidRPr="00131522">
              <w:t>40,0</w:t>
            </w:r>
          </w:p>
        </w:tc>
        <w:tc>
          <w:tcPr>
            <w:tcW w:w="1134" w:type="dxa"/>
            <w:shd w:val="clear" w:color="auto" w:fill="auto"/>
          </w:tcPr>
          <w:p w:rsidR="00F05500" w:rsidRDefault="00131522" w:rsidP="00C566BF">
            <w:pPr>
              <w:tabs>
                <w:tab w:val="left" w:pos="1939"/>
              </w:tabs>
            </w:pPr>
            <w:r>
              <w:t>40,0</w:t>
            </w:r>
          </w:p>
        </w:tc>
        <w:tc>
          <w:tcPr>
            <w:tcW w:w="3173" w:type="dxa"/>
            <w:shd w:val="clear" w:color="auto" w:fill="auto"/>
          </w:tcPr>
          <w:p w:rsidR="00F05500" w:rsidRDefault="000C76C8" w:rsidP="00A7257A">
            <w:pPr>
              <w:pStyle w:val="Default"/>
            </w:pPr>
            <w:r w:rsidRPr="000C76C8">
              <w:rPr>
                <w:sz w:val="20"/>
                <w:szCs w:val="20"/>
              </w:rPr>
              <w:t xml:space="preserve">Увеличится охват населения наукограда Кольцово современными формами организации досуга, возрастёт эффективность работы учреждения </w:t>
            </w:r>
          </w:p>
        </w:tc>
      </w:tr>
      <w:tr w:rsidR="00C50587" w:rsidTr="00030263">
        <w:tc>
          <w:tcPr>
            <w:tcW w:w="7763" w:type="dxa"/>
            <w:gridSpan w:val="2"/>
            <w:shd w:val="clear" w:color="auto" w:fill="auto"/>
          </w:tcPr>
          <w:p w:rsidR="00C50587" w:rsidRDefault="00C50587" w:rsidP="00C50587">
            <w:pPr>
              <w:tabs>
                <w:tab w:val="left" w:pos="1939"/>
              </w:tabs>
              <w:jc w:val="center"/>
            </w:pPr>
            <w:r>
              <w:t>Всего</w:t>
            </w:r>
          </w:p>
        </w:tc>
        <w:tc>
          <w:tcPr>
            <w:tcW w:w="1276" w:type="dxa"/>
            <w:shd w:val="clear" w:color="auto" w:fill="auto"/>
          </w:tcPr>
          <w:p w:rsidR="00C50587" w:rsidRDefault="00C50587" w:rsidP="00C566BF">
            <w:pPr>
              <w:tabs>
                <w:tab w:val="left" w:pos="1939"/>
              </w:tabs>
            </w:pPr>
            <w:r>
              <w:t>6 350</w:t>
            </w:r>
          </w:p>
        </w:tc>
        <w:tc>
          <w:tcPr>
            <w:tcW w:w="1134" w:type="dxa"/>
            <w:shd w:val="clear" w:color="auto" w:fill="auto"/>
          </w:tcPr>
          <w:p w:rsidR="00C50587" w:rsidRDefault="00C50587" w:rsidP="00C566BF">
            <w:pPr>
              <w:tabs>
                <w:tab w:val="left" w:pos="1939"/>
              </w:tabs>
            </w:pPr>
            <w:r>
              <w:t>2 450</w:t>
            </w:r>
          </w:p>
        </w:tc>
        <w:tc>
          <w:tcPr>
            <w:tcW w:w="1134" w:type="dxa"/>
            <w:shd w:val="clear" w:color="auto" w:fill="auto"/>
          </w:tcPr>
          <w:p w:rsidR="00C50587" w:rsidRPr="00131522" w:rsidRDefault="00C50587" w:rsidP="00C566BF">
            <w:pPr>
              <w:tabs>
                <w:tab w:val="left" w:pos="1939"/>
              </w:tabs>
            </w:pPr>
            <w:r>
              <w:t>2 450</w:t>
            </w:r>
          </w:p>
        </w:tc>
        <w:tc>
          <w:tcPr>
            <w:tcW w:w="1134" w:type="dxa"/>
            <w:shd w:val="clear" w:color="auto" w:fill="auto"/>
          </w:tcPr>
          <w:p w:rsidR="00C50587" w:rsidRDefault="00C50587" w:rsidP="00C566BF">
            <w:pPr>
              <w:tabs>
                <w:tab w:val="left" w:pos="1939"/>
              </w:tabs>
            </w:pPr>
            <w:r>
              <w:t>2 450</w:t>
            </w:r>
          </w:p>
        </w:tc>
        <w:tc>
          <w:tcPr>
            <w:tcW w:w="3173" w:type="dxa"/>
            <w:shd w:val="clear" w:color="auto" w:fill="auto"/>
          </w:tcPr>
          <w:p w:rsidR="00C50587" w:rsidRPr="000C76C8" w:rsidRDefault="00C50587" w:rsidP="000C76C8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FC1BFB" w:rsidRPr="00FC1BFB" w:rsidRDefault="00FC1BFB" w:rsidP="00FC1BFB">
      <w:pPr>
        <w:tabs>
          <w:tab w:val="left" w:pos="1939"/>
        </w:tabs>
      </w:pPr>
    </w:p>
    <w:sectPr w:rsidR="00FC1BFB" w:rsidRPr="00FC1BFB" w:rsidSect="00801B90">
      <w:pgSz w:w="16838" w:h="11906" w:orient="landscape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EE2" w:rsidRDefault="00976EE2" w:rsidP="007F566B">
      <w:r>
        <w:separator/>
      </w:r>
    </w:p>
  </w:endnote>
  <w:endnote w:type="continuationSeparator" w:id="0">
    <w:p w:rsidR="00976EE2" w:rsidRDefault="00976EE2" w:rsidP="007F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56" w:rsidRDefault="00665A56">
    <w:pPr>
      <w:pStyle w:val="af8"/>
      <w:jc w:val="right"/>
    </w:pPr>
    <w:r>
      <w:fldChar w:fldCharType="begin"/>
    </w:r>
    <w:r>
      <w:instrText>PAGE   \* MERGEFORMAT</w:instrText>
    </w:r>
    <w:r>
      <w:fldChar w:fldCharType="separate"/>
    </w:r>
    <w:r w:rsidR="00913B0C">
      <w:rPr>
        <w:noProof/>
      </w:rPr>
      <w:t>2</w:t>
    </w:r>
    <w:r>
      <w:rPr>
        <w:noProof/>
      </w:rPr>
      <w:fldChar w:fldCharType="end"/>
    </w:r>
  </w:p>
  <w:p w:rsidR="00665A56" w:rsidRDefault="00665A56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EE2" w:rsidRDefault="00976EE2" w:rsidP="007F566B">
      <w:r>
        <w:separator/>
      </w:r>
    </w:p>
  </w:footnote>
  <w:footnote w:type="continuationSeparator" w:id="0">
    <w:p w:rsidR="00976EE2" w:rsidRDefault="00976EE2" w:rsidP="007F56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3B85B42"/>
    <w:multiLevelType w:val="hybridMultilevel"/>
    <w:tmpl w:val="FBB03DD8"/>
    <w:lvl w:ilvl="0" w:tplc="0CE6298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035F30"/>
    <w:multiLevelType w:val="hybridMultilevel"/>
    <w:tmpl w:val="52D67240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A4222"/>
    <w:multiLevelType w:val="hybridMultilevel"/>
    <w:tmpl w:val="EF2E70DE"/>
    <w:lvl w:ilvl="0" w:tplc="0419000F">
      <w:start w:val="1"/>
      <w:numFmt w:val="decimal"/>
      <w:lvlText w:val="%1."/>
      <w:lvlJc w:val="left"/>
      <w:pPr>
        <w:ind w:left="977" w:hanging="360"/>
      </w:pPr>
    </w:lvl>
    <w:lvl w:ilvl="1" w:tplc="04190019" w:tentative="1">
      <w:start w:val="1"/>
      <w:numFmt w:val="lowerLetter"/>
      <w:lvlText w:val="%2."/>
      <w:lvlJc w:val="left"/>
      <w:pPr>
        <w:ind w:left="1697" w:hanging="360"/>
      </w:pPr>
    </w:lvl>
    <w:lvl w:ilvl="2" w:tplc="0419001B" w:tentative="1">
      <w:start w:val="1"/>
      <w:numFmt w:val="lowerRoman"/>
      <w:lvlText w:val="%3."/>
      <w:lvlJc w:val="right"/>
      <w:pPr>
        <w:ind w:left="2417" w:hanging="180"/>
      </w:pPr>
    </w:lvl>
    <w:lvl w:ilvl="3" w:tplc="0419000F" w:tentative="1">
      <w:start w:val="1"/>
      <w:numFmt w:val="decimal"/>
      <w:lvlText w:val="%4."/>
      <w:lvlJc w:val="left"/>
      <w:pPr>
        <w:ind w:left="3137" w:hanging="360"/>
      </w:pPr>
    </w:lvl>
    <w:lvl w:ilvl="4" w:tplc="04190019" w:tentative="1">
      <w:start w:val="1"/>
      <w:numFmt w:val="lowerLetter"/>
      <w:lvlText w:val="%5."/>
      <w:lvlJc w:val="left"/>
      <w:pPr>
        <w:ind w:left="3857" w:hanging="360"/>
      </w:pPr>
    </w:lvl>
    <w:lvl w:ilvl="5" w:tplc="0419001B" w:tentative="1">
      <w:start w:val="1"/>
      <w:numFmt w:val="lowerRoman"/>
      <w:lvlText w:val="%6."/>
      <w:lvlJc w:val="right"/>
      <w:pPr>
        <w:ind w:left="4577" w:hanging="180"/>
      </w:pPr>
    </w:lvl>
    <w:lvl w:ilvl="6" w:tplc="0419000F" w:tentative="1">
      <w:start w:val="1"/>
      <w:numFmt w:val="decimal"/>
      <w:lvlText w:val="%7."/>
      <w:lvlJc w:val="left"/>
      <w:pPr>
        <w:ind w:left="5297" w:hanging="360"/>
      </w:pPr>
    </w:lvl>
    <w:lvl w:ilvl="7" w:tplc="04190019" w:tentative="1">
      <w:start w:val="1"/>
      <w:numFmt w:val="lowerLetter"/>
      <w:lvlText w:val="%8."/>
      <w:lvlJc w:val="left"/>
      <w:pPr>
        <w:ind w:left="6017" w:hanging="360"/>
      </w:pPr>
    </w:lvl>
    <w:lvl w:ilvl="8" w:tplc="041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7">
    <w:nsid w:val="0B806212"/>
    <w:multiLevelType w:val="hybridMultilevel"/>
    <w:tmpl w:val="48685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877E3B"/>
    <w:multiLevelType w:val="hybridMultilevel"/>
    <w:tmpl w:val="D6FE500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4AC38D0"/>
    <w:multiLevelType w:val="hybridMultilevel"/>
    <w:tmpl w:val="AE9AD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A2FD9"/>
    <w:multiLevelType w:val="hybridMultilevel"/>
    <w:tmpl w:val="FE5A80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2E3D92"/>
    <w:multiLevelType w:val="hybridMultilevel"/>
    <w:tmpl w:val="12FA6A3A"/>
    <w:lvl w:ilvl="0" w:tplc="79BECB36">
      <w:start w:val="1"/>
      <w:numFmt w:val="bullet"/>
      <w:lvlText w:val="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1D712424"/>
    <w:multiLevelType w:val="hybridMultilevel"/>
    <w:tmpl w:val="A4828932"/>
    <w:lvl w:ilvl="0" w:tplc="0419000F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477CC"/>
    <w:multiLevelType w:val="hybridMultilevel"/>
    <w:tmpl w:val="2C9A5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AF4472"/>
    <w:multiLevelType w:val="hybridMultilevel"/>
    <w:tmpl w:val="97F4FB16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86770E"/>
    <w:multiLevelType w:val="hybridMultilevel"/>
    <w:tmpl w:val="1448801A"/>
    <w:lvl w:ilvl="0" w:tplc="8A4CF5D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0B53CD"/>
    <w:multiLevelType w:val="hybridMultilevel"/>
    <w:tmpl w:val="E858F6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2B232BD4"/>
    <w:multiLevelType w:val="hybridMultilevel"/>
    <w:tmpl w:val="65169996"/>
    <w:lvl w:ilvl="0" w:tplc="0419000F">
      <w:start w:val="1"/>
      <w:numFmt w:val="decimal"/>
      <w:lvlText w:val="%1."/>
      <w:lvlJc w:val="left"/>
      <w:pPr>
        <w:ind w:left="977" w:hanging="360"/>
      </w:pPr>
    </w:lvl>
    <w:lvl w:ilvl="1" w:tplc="04190019" w:tentative="1">
      <w:start w:val="1"/>
      <w:numFmt w:val="lowerLetter"/>
      <w:lvlText w:val="%2."/>
      <w:lvlJc w:val="left"/>
      <w:pPr>
        <w:ind w:left="1697" w:hanging="360"/>
      </w:pPr>
    </w:lvl>
    <w:lvl w:ilvl="2" w:tplc="0419001B" w:tentative="1">
      <w:start w:val="1"/>
      <w:numFmt w:val="lowerRoman"/>
      <w:lvlText w:val="%3."/>
      <w:lvlJc w:val="right"/>
      <w:pPr>
        <w:ind w:left="2417" w:hanging="180"/>
      </w:pPr>
    </w:lvl>
    <w:lvl w:ilvl="3" w:tplc="0419000F" w:tentative="1">
      <w:start w:val="1"/>
      <w:numFmt w:val="decimal"/>
      <w:lvlText w:val="%4."/>
      <w:lvlJc w:val="left"/>
      <w:pPr>
        <w:ind w:left="3137" w:hanging="360"/>
      </w:pPr>
    </w:lvl>
    <w:lvl w:ilvl="4" w:tplc="04190019" w:tentative="1">
      <w:start w:val="1"/>
      <w:numFmt w:val="lowerLetter"/>
      <w:lvlText w:val="%5."/>
      <w:lvlJc w:val="left"/>
      <w:pPr>
        <w:ind w:left="3857" w:hanging="360"/>
      </w:pPr>
    </w:lvl>
    <w:lvl w:ilvl="5" w:tplc="0419001B" w:tentative="1">
      <w:start w:val="1"/>
      <w:numFmt w:val="lowerRoman"/>
      <w:lvlText w:val="%6."/>
      <w:lvlJc w:val="right"/>
      <w:pPr>
        <w:ind w:left="4577" w:hanging="180"/>
      </w:pPr>
    </w:lvl>
    <w:lvl w:ilvl="6" w:tplc="0419000F" w:tentative="1">
      <w:start w:val="1"/>
      <w:numFmt w:val="decimal"/>
      <w:lvlText w:val="%7."/>
      <w:lvlJc w:val="left"/>
      <w:pPr>
        <w:ind w:left="5297" w:hanging="360"/>
      </w:pPr>
    </w:lvl>
    <w:lvl w:ilvl="7" w:tplc="04190019" w:tentative="1">
      <w:start w:val="1"/>
      <w:numFmt w:val="lowerLetter"/>
      <w:lvlText w:val="%8."/>
      <w:lvlJc w:val="left"/>
      <w:pPr>
        <w:ind w:left="6017" w:hanging="360"/>
      </w:pPr>
    </w:lvl>
    <w:lvl w:ilvl="8" w:tplc="041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18">
    <w:nsid w:val="2DAA05D3"/>
    <w:multiLevelType w:val="hybridMultilevel"/>
    <w:tmpl w:val="ECD0A310"/>
    <w:lvl w:ilvl="0" w:tplc="8A4CF5D2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68B1EA4"/>
    <w:multiLevelType w:val="hybridMultilevel"/>
    <w:tmpl w:val="4D262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B240C4"/>
    <w:multiLevelType w:val="hybridMultilevel"/>
    <w:tmpl w:val="A4641CAA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31378"/>
    <w:multiLevelType w:val="hybridMultilevel"/>
    <w:tmpl w:val="38965218"/>
    <w:lvl w:ilvl="0" w:tplc="0419000F">
      <w:start w:val="1"/>
      <w:numFmt w:val="decimal"/>
      <w:lvlText w:val="%1."/>
      <w:lvlJc w:val="left"/>
      <w:pPr>
        <w:ind w:left="977" w:hanging="360"/>
      </w:pPr>
    </w:lvl>
    <w:lvl w:ilvl="1" w:tplc="04190019" w:tentative="1">
      <w:start w:val="1"/>
      <w:numFmt w:val="lowerLetter"/>
      <w:lvlText w:val="%2."/>
      <w:lvlJc w:val="left"/>
      <w:pPr>
        <w:ind w:left="1697" w:hanging="360"/>
      </w:pPr>
    </w:lvl>
    <w:lvl w:ilvl="2" w:tplc="0419001B" w:tentative="1">
      <w:start w:val="1"/>
      <w:numFmt w:val="lowerRoman"/>
      <w:lvlText w:val="%3."/>
      <w:lvlJc w:val="right"/>
      <w:pPr>
        <w:ind w:left="2417" w:hanging="180"/>
      </w:pPr>
    </w:lvl>
    <w:lvl w:ilvl="3" w:tplc="0419000F" w:tentative="1">
      <w:start w:val="1"/>
      <w:numFmt w:val="decimal"/>
      <w:lvlText w:val="%4."/>
      <w:lvlJc w:val="left"/>
      <w:pPr>
        <w:ind w:left="3137" w:hanging="360"/>
      </w:pPr>
    </w:lvl>
    <w:lvl w:ilvl="4" w:tplc="04190019" w:tentative="1">
      <w:start w:val="1"/>
      <w:numFmt w:val="lowerLetter"/>
      <w:lvlText w:val="%5."/>
      <w:lvlJc w:val="left"/>
      <w:pPr>
        <w:ind w:left="3857" w:hanging="360"/>
      </w:pPr>
    </w:lvl>
    <w:lvl w:ilvl="5" w:tplc="0419001B" w:tentative="1">
      <w:start w:val="1"/>
      <w:numFmt w:val="lowerRoman"/>
      <w:lvlText w:val="%6."/>
      <w:lvlJc w:val="right"/>
      <w:pPr>
        <w:ind w:left="4577" w:hanging="180"/>
      </w:pPr>
    </w:lvl>
    <w:lvl w:ilvl="6" w:tplc="0419000F" w:tentative="1">
      <w:start w:val="1"/>
      <w:numFmt w:val="decimal"/>
      <w:lvlText w:val="%7."/>
      <w:lvlJc w:val="left"/>
      <w:pPr>
        <w:ind w:left="5297" w:hanging="360"/>
      </w:pPr>
    </w:lvl>
    <w:lvl w:ilvl="7" w:tplc="04190019" w:tentative="1">
      <w:start w:val="1"/>
      <w:numFmt w:val="lowerLetter"/>
      <w:lvlText w:val="%8."/>
      <w:lvlJc w:val="left"/>
      <w:pPr>
        <w:ind w:left="6017" w:hanging="360"/>
      </w:pPr>
    </w:lvl>
    <w:lvl w:ilvl="8" w:tplc="041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22">
    <w:nsid w:val="53982DAC"/>
    <w:multiLevelType w:val="hybridMultilevel"/>
    <w:tmpl w:val="91A626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54B14320"/>
    <w:multiLevelType w:val="hybridMultilevel"/>
    <w:tmpl w:val="C2A48E4E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245483"/>
    <w:multiLevelType w:val="hybridMultilevel"/>
    <w:tmpl w:val="AE94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C05E4"/>
    <w:multiLevelType w:val="hybridMultilevel"/>
    <w:tmpl w:val="68785682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192F21"/>
    <w:multiLevelType w:val="hybridMultilevel"/>
    <w:tmpl w:val="2EEEDB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44A2A6A"/>
    <w:multiLevelType w:val="hybridMultilevel"/>
    <w:tmpl w:val="C7989C96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5DB4B93"/>
    <w:multiLevelType w:val="hybridMultilevel"/>
    <w:tmpl w:val="C308BD72"/>
    <w:lvl w:ilvl="0" w:tplc="8A4CF5D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76F56C4"/>
    <w:multiLevelType w:val="hybridMultilevel"/>
    <w:tmpl w:val="6EA29B44"/>
    <w:lvl w:ilvl="0" w:tplc="79BECB36">
      <w:start w:val="1"/>
      <w:numFmt w:val="bullet"/>
      <w:lvlText w:val="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0">
    <w:nsid w:val="71F639A8"/>
    <w:multiLevelType w:val="hybridMultilevel"/>
    <w:tmpl w:val="95AA2280"/>
    <w:lvl w:ilvl="0" w:tplc="79BECB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CD371D"/>
    <w:multiLevelType w:val="hybridMultilevel"/>
    <w:tmpl w:val="3C90D910"/>
    <w:lvl w:ilvl="0" w:tplc="8A4CF5D2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826099B"/>
    <w:multiLevelType w:val="hybridMultilevel"/>
    <w:tmpl w:val="3EE66E1C"/>
    <w:lvl w:ilvl="0" w:tplc="8A4CF5D2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3">
    <w:nsid w:val="788B38DC"/>
    <w:multiLevelType w:val="hybridMultilevel"/>
    <w:tmpl w:val="6E86948A"/>
    <w:lvl w:ilvl="0" w:tplc="8A4CF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F811FE"/>
    <w:multiLevelType w:val="hybridMultilevel"/>
    <w:tmpl w:val="FCEA3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8E5C19"/>
    <w:multiLevelType w:val="hybridMultilevel"/>
    <w:tmpl w:val="B9242742"/>
    <w:lvl w:ilvl="0" w:tplc="66FC56C2">
      <w:start w:val="1"/>
      <w:numFmt w:val="decimal"/>
      <w:lvlText w:val="%1."/>
      <w:lvlJc w:val="left"/>
      <w:pPr>
        <w:ind w:left="360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17"/>
  </w:num>
  <w:num w:numId="8">
    <w:abstractNumId w:val="21"/>
  </w:num>
  <w:num w:numId="9">
    <w:abstractNumId w:val="33"/>
  </w:num>
  <w:num w:numId="10">
    <w:abstractNumId w:val="5"/>
  </w:num>
  <w:num w:numId="11">
    <w:abstractNumId w:val="18"/>
  </w:num>
  <w:num w:numId="12">
    <w:abstractNumId w:val="25"/>
  </w:num>
  <w:num w:numId="13">
    <w:abstractNumId w:val="31"/>
  </w:num>
  <w:num w:numId="14">
    <w:abstractNumId w:val="35"/>
  </w:num>
  <w:num w:numId="15">
    <w:abstractNumId w:val="8"/>
  </w:num>
  <w:num w:numId="16">
    <w:abstractNumId w:val="16"/>
  </w:num>
  <w:num w:numId="17">
    <w:abstractNumId w:val="12"/>
  </w:num>
  <w:num w:numId="18">
    <w:abstractNumId w:val="22"/>
  </w:num>
  <w:num w:numId="19">
    <w:abstractNumId w:val="28"/>
  </w:num>
  <w:num w:numId="20">
    <w:abstractNumId w:val="26"/>
  </w:num>
  <w:num w:numId="21">
    <w:abstractNumId w:val="19"/>
  </w:num>
  <w:num w:numId="22">
    <w:abstractNumId w:val="32"/>
  </w:num>
  <w:num w:numId="23">
    <w:abstractNumId w:val="23"/>
  </w:num>
  <w:num w:numId="24">
    <w:abstractNumId w:val="15"/>
  </w:num>
  <w:num w:numId="25">
    <w:abstractNumId w:val="14"/>
  </w:num>
  <w:num w:numId="26">
    <w:abstractNumId w:val="20"/>
  </w:num>
  <w:num w:numId="27">
    <w:abstractNumId w:val="11"/>
  </w:num>
  <w:num w:numId="28">
    <w:abstractNumId w:val="30"/>
  </w:num>
  <w:num w:numId="29">
    <w:abstractNumId w:val="29"/>
  </w:num>
  <w:num w:numId="30">
    <w:abstractNumId w:val="34"/>
  </w:num>
  <w:num w:numId="31">
    <w:abstractNumId w:val="13"/>
  </w:num>
  <w:num w:numId="32">
    <w:abstractNumId w:val="27"/>
  </w:num>
  <w:num w:numId="33">
    <w:abstractNumId w:val="10"/>
  </w:num>
  <w:num w:numId="34">
    <w:abstractNumId w:val="9"/>
  </w:num>
  <w:num w:numId="35">
    <w:abstractNumId w:val="24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AD"/>
    <w:rsid w:val="00001316"/>
    <w:rsid w:val="00004FEB"/>
    <w:rsid w:val="000106B4"/>
    <w:rsid w:val="0001082C"/>
    <w:rsid w:val="00015CB4"/>
    <w:rsid w:val="00020640"/>
    <w:rsid w:val="000246A9"/>
    <w:rsid w:val="00030145"/>
    <w:rsid w:val="00030263"/>
    <w:rsid w:val="0004125B"/>
    <w:rsid w:val="00047063"/>
    <w:rsid w:val="00094912"/>
    <w:rsid w:val="000A7005"/>
    <w:rsid w:val="000A7B26"/>
    <w:rsid w:val="000B0D74"/>
    <w:rsid w:val="000C76C8"/>
    <w:rsid w:val="000D0B84"/>
    <w:rsid w:val="000D100F"/>
    <w:rsid w:val="0010286A"/>
    <w:rsid w:val="00102D5A"/>
    <w:rsid w:val="0010499C"/>
    <w:rsid w:val="00131522"/>
    <w:rsid w:val="00137135"/>
    <w:rsid w:val="001466E6"/>
    <w:rsid w:val="0015739B"/>
    <w:rsid w:val="001665D4"/>
    <w:rsid w:val="001704E7"/>
    <w:rsid w:val="001735DF"/>
    <w:rsid w:val="001919BC"/>
    <w:rsid w:val="00195266"/>
    <w:rsid w:val="001959EB"/>
    <w:rsid w:val="00196AAD"/>
    <w:rsid w:val="001A1385"/>
    <w:rsid w:val="001A2949"/>
    <w:rsid w:val="001B0B6A"/>
    <w:rsid w:val="001B5370"/>
    <w:rsid w:val="001C25BE"/>
    <w:rsid w:val="001C4827"/>
    <w:rsid w:val="001D466D"/>
    <w:rsid w:val="001D5E63"/>
    <w:rsid w:val="001D7970"/>
    <w:rsid w:val="00214C9D"/>
    <w:rsid w:val="002163E1"/>
    <w:rsid w:val="00225FB6"/>
    <w:rsid w:val="00226E70"/>
    <w:rsid w:val="00227DDD"/>
    <w:rsid w:val="002324D8"/>
    <w:rsid w:val="002336B6"/>
    <w:rsid w:val="002435BD"/>
    <w:rsid w:val="0025578E"/>
    <w:rsid w:val="0026436A"/>
    <w:rsid w:val="00264A42"/>
    <w:rsid w:val="00275C94"/>
    <w:rsid w:val="0028305B"/>
    <w:rsid w:val="002B3B4E"/>
    <w:rsid w:val="002B428B"/>
    <w:rsid w:val="002C3278"/>
    <w:rsid w:val="002C48AD"/>
    <w:rsid w:val="002D1213"/>
    <w:rsid w:val="002E1F49"/>
    <w:rsid w:val="002E72AE"/>
    <w:rsid w:val="002F41BA"/>
    <w:rsid w:val="002F6736"/>
    <w:rsid w:val="003046E9"/>
    <w:rsid w:val="00307C87"/>
    <w:rsid w:val="003125C9"/>
    <w:rsid w:val="0031294D"/>
    <w:rsid w:val="00324DB7"/>
    <w:rsid w:val="00344605"/>
    <w:rsid w:val="00351889"/>
    <w:rsid w:val="003549D7"/>
    <w:rsid w:val="00366901"/>
    <w:rsid w:val="00370D4A"/>
    <w:rsid w:val="00380B44"/>
    <w:rsid w:val="00382489"/>
    <w:rsid w:val="003A2A1A"/>
    <w:rsid w:val="003A4E84"/>
    <w:rsid w:val="003A6283"/>
    <w:rsid w:val="003A68E0"/>
    <w:rsid w:val="003D30A3"/>
    <w:rsid w:val="003E111E"/>
    <w:rsid w:val="003E2D6C"/>
    <w:rsid w:val="003E6469"/>
    <w:rsid w:val="003F05EB"/>
    <w:rsid w:val="00404816"/>
    <w:rsid w:val="00410DC3"/>
    <w:rsid w:val="0041125E"/>
    <w:rsid w:val="00416271"/>
    <w:rsid w:val="00416E85"/>
    <w:rsid w:val="0041720D"/>
    <w:rsid w:val="00423401"/>
    <w:rsid w:val="00425D9D"/>
    <w:rsid w:val="00427BE2"/>
    <w:rsid w:val="00430068"/>
    <w:rsid w:val="00434557"/>
    <w:rsid w:val="00436A5E"/>
    <w:rsid w:val="004446B7"/>
    <w:rsid w:val="004456D9"/>
    <w:rsid w:val="00465CA7"/>
    <w:rsid w:val="00465E7A"/>
    <w:rsid w:val="00467851"/>
    <w:rsid w:val="0047615E"/>
    <w:rsid w:val="0048465E"/>
    <w:rsid w:val="00484C54"/>
    <w:rsid w:val="0048555D"/>
    <w:rsid w:val="004A7188"/>
    <w:rsid w:val="004B60B3"/>
    <w:rsid w:val="004D3875"/>
    <w:rsid w:val="004E2BE4"/>
    <w:rsid w:val="004F2B86"/>
    <w:rsid w:val="005003D2"/>
    <w:rsid w:val="00503BDE"/>
    <w:rsid w:val="00515B18"/>
    <w:rsid w:val="00524CCF"/>
    <w:rsid w:val="00532339"/>
    <w:rsid w:val="0054129E"/>
    <w:rsid w:val="00546267"/>
    <w:rsid w:val="00560EAD"/>
    <w:rsid w:val="0056404E"/>
    <w:rsid w:val="00593FF4"/>
    <w:rsid w:val="005A1739"/>
    <w:rsid w:val="005A3E78"/>
    <w:rsid w:val="005C07EA"/>
    <w:rsid w:val="005C6511"/>
    <w:rsid w:val="005C72E3"/>
    <w:rsid w:val="005D6991"/>
    <w:rsid w:val="005E0B47"/>
    <w:rsid w:val="005E2A93"/>
    <w:rsid w:val="005E7BBF"/>
    <w:rsid w:val="00614958"/>
    <w:rsid w:val="00620E6A"/>
    <w:rsid w:val="006243DA"/>
    <w:rsid w:val="006266DC"/>
    <w:rsid w:val="00626A99"/>
    <w:rsid w:val="00627E8C"/>
    <w:rsid w:val="00633396"/>
    <w:rsid w:val="0063468F"/>
    <w:rsid w:val="00640AD4"/>
    <w:rsid w:val="00644754"/>
    <w:rsid w:val="00650074"/>
    <w:rsid w:val="006523B4"/>
    <w:rsid w:val="00660685"/>
    <w:rsid w:val="006632B0"/>
    <w:rsid w:val="00665A56"/>
    <w:rsid w:val="0067329E"/>
    <w:rsid w:val="00686414"/>
    <w:rsid w:val="00690046"/>
    <w:rsid w:val="00693985"/>
    <w:rsid w:val="00694AD3"/>
    <w:rsid w:val="00697A71"/>
    <w:rsid w:val="006A508E"/>
    <w:rsid w:val="006A55EA"/>
    <w:rsid w:val="006B7F5B"/>
    <w:rsid w:val="006D46D2"/>
    <w:rsid w:val="006E3B37"/>
    <w:rsid w:val="006E4F66"/>
    <w:rsid w:val="006F014F"/>
    <w:rsid w:val="0070113F"/>
    <w:rsid w:val="00701B77"/>
    <w:rsid w:val="007039BF"/>
    <w:rsid w:val="007045A1"/>
    <w:rsid w:val="007123AE"/>
    <w:rsid w:val="00721941"/>
    <w:rsid w:val="00733721"/>
    <w:rsid w:val="007515A3"/>
    <w:rsid w:val="00752451"/>
    <w:rsid w:val="00754CEA"/>
    <w:rsid w:val="00776E31"/>
    <w:rsid w:val="00782ADD"/>
    <w:rsid w:val="00785DC0"/>
    <w:rsid w:val="007902AD"/>
    <w:rsid w:val="00796A48"/>
    <w:rsid w:val="007B7C12"/>
    <w:rsid w:val="007D1855"/>
    <w:rsid w:val="007D6763"/>
    <w:rsid w:val="007E0B8C"/>
    <w:rsid w:val="007E6564"/>
    <w:rsid w:val="007E7CF6"/>
    <w:rsid w:val="007F1E5F"/>
    <w:rsid w:val="007F566B"/>
    <w:rsid w:val="00801B90"/>
    <w:rsid w:val="008064C9"/>
    <w:rsid w:val="00807E7F"/>
    <w:rsid w:val="00816175"/>
    <w:rsid w:val="00816D1B"/>
    <w:rsid w:val="008205EC"/>
    <w:rsid w:val="008217AE"/>
    <w:rsid w:val="00822692"/>
    <w:rsid w:val="00826831"/>
    <w:rsid w:val="0084018C"/>
    <w:rsid w:val="0084038F"/>
    <w:rsid w:val="008553BE"/>
    <w:rsid w:val="00882331"/>
    <w:rsid w:val="00882ADA"/>
    <w:rsid w:val="00887261"/>
    <w:rsid w:val="008911EB"/>
    <w:rsid w:val="008B12B5"/>
    <w:rsid w:val="008B43AF"/>
    <w:rsid w:val="008C058C"/>
    <w:rsid w:val="008C6D13"/>
    <w:rsid w:val="008D255F"/>
    <w:rsid w:val="008E3A6D"/>
    <w:rsid w:val="008F10FA"/>
    <w:rsid w:val="008F145F"/>
    <w:rsid w:val="0090491C"/>
    <w:rsid w:val="00907A37"/>
    <w:rsid w:val="009126CC"/>
    <w:rsid w:val="00913B0C"/>
    <w:rsid w:val="00915B2B"/>
    <w:rsid w:val="00916AB7"/>
    <w:rsid w:val="0092284F"/>
    <w:rsid w:val="0093081D"/>
    <w:rsid w:val="00931C1F"/>
    <w:rsid w:val="00970CFE"/>
    <w:rsid w:val="00976EE2"/>
    <w:rsid w:val="00981AC8"/>
    <w:rsid w:val="009869FC"/>
    <w:rsid w:val="009A3A6B"/>
    <w:rsid w:val="009B2D55"/>
    <w:rsid w:val="009D7167"/>
    <w:rsid w:val="009E097C"/>
    <w:rsid w:val="009E7BEA"/>
    <w:rsid w:val="00A028A2"/>
    <w:rsid w:val="00A0636B"/>
    <w:rsid w:val="00A0668D"/>
    <w:rsid w:val="00A07986"/>
    <w:rsid w:val="00A130A7"/>
    <w:rsid w:val="00A13DB7"/>
    <w:rsid w:val="00A14B51"/>
    <w:rsid w:val="00A22A56"/>
    <w:rsid w:val="00A2640E"/>
    <w:rsid w:val="00A30636"/>
    <w:rsid w:val="00A345EC"/>
    <w:rsid w:val="00A34F8B"/>
    <w:rsid w:val="00A45BBC"/>
    <w:rsid w:val="00A509D4"/>
    <w:rsid w:val="00A52FAA"/>
    <w:rsid w:val="00A534C4"/>
    <w:rsid w:val="00A54603"/>
    <w:rsid w:val="00A57B59"/>
    <w:rsid w:val="00A665E2"/>
    <w:rsid w:val="00A70493"/>
    <w:rsid w:val="00A7257A"/>
    <w:rsid w:val="00A823D7"/>
    <w:rsid w:val="00A8444B"/>
    <w:rsid w:val="00A91149"/>
    <w:rsid w:val="00AA4C75"/>
    <w:rsid w:val="00AC3A4A"/>
    <w:rsid w:val="00AD1F1A"/>
    <w:rsid w:val="00AD5578"/>
    <w:rsid w:val="00AF2850"/>
    <w:rsid w:val="00B0651F"/>
    <w:rsid w:val="00B13BDE"/>
    <w:rsid w:val="00B24653"/>
    <w:rsid w:val="00B33D0E"/>
    <w:rsid w:val="00B56A2D"/>
    <w:rsid w:val="00B72E49"/>
    <w:rsid w:val="00B8558F"/>
    <w:rsid w:val="00B86F22"/>
    <w:rsid w:val="00B86FFA"/>
    <w:rsid w:val="00B91AE3"/>
    <w:rsid w:val="00BA1102"/>
    <w:rsid w:val="00BB588F"/>
    <w:rsid w:val="00BE4692"/>
    <w:rsid w:val="00BF16DC"/>
    <w:rsid w:val="00C03ECC"/>
    <w:rsid w:val="00C03EF4"/>
    <w:rsid w:val="00C065E9"/>
    <w:rsid w:val="00C16138"/>
    <w:rsid w:val="00C202F4"/>
    <w:rsid w:val="00C215D6"/>
    <w:rsid w:val="00C24F03"/>
    <w:rsid w:val="00C25D28"/>
    <w:rsid w:val="00C50587"/>
    <w:rsid w:val="00C566BF"/>
    <w:rsid w:val="00C56841"/>
    <w:rsid w:val="00C67821"/>
    <w:rsid w:val="00C7470E"/>
    <w:rsid w:val="00C77D1F"/>
    <w:rsid w:val="00C85CB8"/>
    <w:rsid w:val="00C91B89"/>
    <w:rsid w:val="00C9203A"/>
    <w:rsid w:val="00CA01B5"/>
    <w:rsid w:val="00CA1182"/>
    <w:rsid w:val="00CA1826"/>
    <w:rsid w:val="00CA5028"/>
    <w:rsid w:val="00CA6D12"/>
    <w:rsid w:val="00CC0FED"/>
    <w:rsid w:val="00CC290A"/>
    <w:rsid w:val="00CE06FC"/>
    <w:rsid w:val="00CE41B5"/>
    <w:rsid w:val="00CE6EDD"/>
    <w:rsid w:val="00CF0F49"/>
    <w:rsid w:val="00D054A2"/>
    <w:rsid w:val="00D45EA2"/>
    <w:rsid w:val="00D541EF"/>
    <w:rsid w:val="00D560B9"/>
    <w:rsid w:val="00D61C5E"/>
    <w:rsid w:val="00D64F54"/>
    <w:rsid w:val="00D80209"/>
    <w:rsid w:val="00D93B90"/>
    <w:rsid w:val="00DA4DAC"/>
    <w:rsid w:val="00DA5E0F"/>
    <w:rsid w:val="00DB005A"/>
    <w:rsid w:val="00DB6CD1"/>
    <w:rsid w:val="00DB7B63"/>
    <w:rsid w:val="00DC1A15"/>
    <w:rsid w:val="00DC341D"/>
    <w:rsid w:val="00DD3390"/>
    <w:rsid w:val="00DD514D"/>
    <w:rsid w:val="00DE120A"/>
    <w:rsid w:val="00DF41B9"/>
    <w:rsid w:val="00DF750D"/>
    <w:rsid w:val="00E03CF3"/>
    <w:rsid w:val="00E13158"/>
    <w:rsid w:val="00E21D57"/>
    <w:rsid w:val="00E435DC"/>
    <w:rsid w:val="00E535DD"/>
    <w:rsid w:val="00E66319"/>
    <w:rsid w:val="00E66DE7"/>
    <w:rsid w:val="00E73CB6"/>
    <w:rsid w:val="00E7454B"/>
    <w:rsid w:val="00E94292"/>
    <w:rsid w:val="00EA1A7E"/>
    <w:rsid w:val="00EA1CE0"/>
    <w:rsid w:val="00EA7233"/>
    <w:rsid w:val="00EB7AE1"/>
    <w:rsid w:val="00EC2B83"/>
    <w:rsid w:val="00ED013A"/>
    <w:rsid w:val="00ED0EE5"/>
    <w:rsid w:val="00ED42F7"/>
    <w:rsid w:val="00EF4CFF"/>
    <w:rsid w:val="00EF52F0"/>
    <w:rsid w:val="00F049B5"/>
    <w:rsid w:val="00F05500"/>
    <w:rsid w:val="00F064CB"/>
    <w:rsid w:val="00F0654C"/>
    <w:rsid w:val="00F0708E"/>
    <w:rsid w:val="00F101AD"/>
    <w:rsid w:val="00F14430"/>
    <w:rsid w:val="00F211DF"/>
    <w:rsid w:val="00F2301A"/>
    <w:rsid w:val="00F42626"/>
    <w:rsid w:val="00F43CE5"/>
    <w:rsid w:val="00F44153"/>
    <w:rsid w:val="00F456A7"/>
    <w:rsid w:val="00F5303C"/>
    <w:rsid w:val="00F5372B"/>
    <w:rsid w:val="00F9109B"/>
    <w:rsid w:val="00F93B5C"/>
    <w:rsid w:val="00F97710"/>
    <w:rsid w:val="00FB3F03"/>
    <w:rsid w:val="00FB4713"/>
    <w:rsid w:val="00FC1BFB"/>
    <w:rsid w:val="00FD0959"/>
    <w:rsid w:val="00FD1725"/>
    <w:rsid w:val="00FD5AF7"/>
    <w:rsid w:val="00FE0BFA"/>
    <w:rsid w:val="00FE13A1"/>
    <w:rsid w:val="00F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AD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DF41B9"/>
    <w:pPr>
      <w:keepNext/>
      <w:numPr>
        <w:ilvl w:val="1"/>
        <w:numId w:val="1"/>
      </w:numPr>
      <w:suppressAutoHyphens/>
      <w:overflowPunct/>
      <w:autoSpaceDE/>
      <w:autoSpaceDN/>
      <w:adjustRightInd/>
      <w:jc w:val="center"/>
      <w:outlineLvl w:val="1"/>
    </w:pPr>
    <w:rPr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F41B9"/>
    <w:rPr>
      <w:b/>
      <w:sz w:val="24"/>
      <w:lang w:eastAsia="ar-SA"/>
    </w:rPr>
  </w:style>
  <w:style w:type="character" w:customStyle="1" w:styleId="21">
    <w:name w:val="Основной текст 2 Знак"/>
    <w:link w:val="22"/>
    <w:locked/>
    <w:rsid w:val="002C48AD"/>
    <w:rPr>
      <w:sz w:val="28"/>
      <w:lang w:val="ru-RU" w:eastAsia="ru-RU" w:bidi="ar-SA"/>
    </w:rPr>
  </w:style>
  <w:style w:type="paragraph" w:styleId="22">
    <w:name w:val="Body Text 2"/>
    <w:basedOn w:val="a"/>
    <w:link w:val="21"/>
    <w:rsid w:val="002C48AD"/>
    <w:pPr>
      <w:overflowPunct/>
      <w:autoSpaceDE/>
      <w:autoSpaceDN/>
      <w:adjustRightInd/>
      <w:jc w:val="center"/>
    </w:pPr>
    <w:rPr>
      <w:sz w:val="28"/>
    </w:rPr>
  </w:style>
  <w:style w:type="table" w:styleId="a3">
    <w:name w:val="Table Grid"/>
    <w:basedOn w:val="a1"/>
    <w:uiPriority w:val="59"/>
    <w:rsid w:val="002C4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4z0">
    <w:name w:val="WW8Num4z0"/>
    <w:rsid w:val="00DF41B9"/>
    <w:rPr>
      <w:rFonts w:ascii="Symbol" w:hAnsi="Symbol"/>
    </w:rPr>
  </w:style>
  <w:style w:type="character" w:customStyle="1" w:styleId="Absatz-Standardschriftart">
    <w:name w:val="Absatz-Standardschriftart"/>
    <w:rsid w:val="00DF41B9"/>
  </w:style>
  <w:style w:type="character" w:customStyle="1" w:styleId="WW8Num5z0">
    <w:name w:val="WW8Num5z0"/>
    <w:rsid w:val="00DF41B9"/>
    <w:rPr>
      <w:rFonts w:ascii="Symbol" w:hAnsi="Symbol"/>
    </w:rPr>
  </w:style>
  <w:style w:type="character" w:customStyle="1" w:styleId="3">
    <w:name w:val="Основной шрифт абзаца3"/>
    <w:rsid w:val="00DF41B9"/>
  </w:style>
  <w:style w:type="character" w:customStyle="1" w:styleId="WW8Num6z0">
    <w:name w:val="WW8Num6z0"/>
    <w:rsid w:val="00DF41B9"/>
    <w:rPr>
      <w:rFonts w:ascii="Symbol" w:hAnsi="Symbol"/>
    </w:rPr>
  </w:style>
  <w:style w:type="character" w:customStyle="1" w:styleId="23">
    <w:name w:val="Основной шрифт абзаца2"/>
    <w:rsid w:val="00DF41B9"/>
  </w:style>
  <w:style w:type="character" w:customStyle="1" w:styleId="WW-Absatz-Standardschriftart">
    <w:name w:val="WW-Absatz-Standardschriftart"/>
    <w:rsid w:val="00DF41B9"/>
  </w:style>
  <w:style w:type="character" w:customStyle="1" w:styleId="WW8Num2z0">
    <w:name w:val="WW8Num2z0"/>
    <w:rsid w:val="00DF41B9"/>
    <w:rPr>
      <w:rFonts w:ascii="Symbol" w:hAnsi="Symbol"/>
    </w:rPr>
  </w:style>
  <w:style w:type="character" w:customStyle="1" w:styleId="WW8Num2z1">
    <w:name w:val="WW8Num2z1"/>
    <w:rsid w:val="00DF41B9"/>
    <w:rPr>
      <w:rFonts w:ascii="Courier New" w:hAnsi="Courier New" w:cs="Courier New"/>
    </w:rPr>
  </w:style>
  <w:style w:type="character" w:customStyle="1" w:styleId="WW8Num2z2">
    <w:name w:val="WW8Num2z2"/>
    <w:rsid w:val="00DF41B9"/>
    <w:rPr>
      <w:rFonts w:ascii="Wingdings" w:hAnsi="Wingdings"/>
    </w:rPr>
  </w:style>
  <w:style w:type="character" w:customStyle="1" w:styleId="WW8Num3z0">
    <w:name w:val="WW8Num3z0"/>
    <w:rsid w:val="00DF41B9"/>
    <w:rPr>
      <w:rFonts w:ascii="Symbol" w:hAnsi="Symbol"/>
    </w:rPr>
  </w:style>
  <w:style w:type="character" w:customStyle="1" w:styleId="WW8Num3z1">
    <w:name w:val="WW8Num3z1"/>
    <w:rsid w:val="00DF41B9"/>
    <w:rPr>
      <w:rFonts w:ascii="Courier New" w:hAnsi="Courier New" w:cs="Courier New"/>
    </w:rPr>
  </w:style>
  <w:style w:type="character" w:customStyle="1" w:styleId="WW8Num3z2">
    <w:name w:val="WW8Num3z2"/>
    <w:rsid w:val="00DF41B9"/>
    <w:rPr>
      <w:rFonts w:ascii="Wingdings" w:hAnsi="Wingdings"/>
    </w:rPr>
  </w:style>
  <w:style w:type="character" w:customStyle="1" w:styleId="WW8Num5z1">
    <w:name w:val="WW8Num5z1"/>
    <w:rsid w:val="00DF41B9"/>
    <w:rPr>
      <w:rFonts w:ascii="Courier New" w:hAnsi="Courier New" w:cs="Courier New"/>
    </w:rPr>
  </w:style>
  <w:style w:type="character" w:customStyle="1" w:styleId="WW8Num5z2">
    <w:name w:val="WW8Num5z2"/>
    <w:rsid w:val="00DF41B9"/>
    <w:rPr>
      <w:rFonts w:ascii="Wingdings" w:hAnsi="Wingdings"/>
    </w:rPr>
  </w:style>
  <w:style w:type="character" w:customStyle="1" w:styleId="WW8Num7z0">
    <w:name w:val="WW8Num7z0"/>
    <w:rsid w:val="00DF41B9"/>
    <w:rPr>
      <w:rFonts w:ascii="Symbol" w:hAnsi="Symbol"/>
    </w:rPr>
  </w:style>
  <w:style w:type="character" w:customStyle="1" w:styleId="WW8Num7z1">
    <w:name w:val="WW8Num7z1"/>
    <w:rsid w:val="00DF41B9"/>
    <w:rPr>
      <w:rFonts w:ascii="Courier New" w:hAnsi="Courier New" w:cs="Courier New"/>
    </w:rPr>
  </w:style>
  <w:style w:type="character" w:customStyle="1" w:styleId="WW8Num7z2">
    <w:name w:val="WW8Num7z2"/>
    <w:rsid w:val="00DF41B9"/>
    <w:rPr>
      <w:rFonts w:ascii="Wingdings" w:hAnsi="Wingdings"/>
    </w:rPr>
  </w:style>
  <w:style w:type="character" w:customStyle="1" w:styleId="WW8Num8z0">
    <w:name w:val="WW8Num8z0"/>
    <w:rsid w:val="00DF41B9"/>
    <w:rPr>
      <w:rFonts w:ascii="Symbol" w:hAnsi="Symbol"/>
    </w:rPr>
  </w:style>
  <w:style w:type="character" w:customStyle="1" w:styleId="WW8Num8z1">
    <w:name w:val="WW8Num8z1"/>
    <w:rsid w:val="00DF41B9"/>
    <w:rPr>
      <w:rFonts w:ascii="Courier New" w:hAnsi="Courier New" w:cs="Courier New"/>
    </w:rPr>
  </w:style>
  <w:style w:type="character" w:customStyle="1" w:styleId="WW8Num8z2">
    <w:name w:val="WW8Num8z2"/>
    <w:rsid w:val="00DF41B9"/>
    <w:rPr>
      <w:rFonts w:ascii="Wingdings" w:hAnsi="Wingdings"/>
    </w:rPr>
  </w:style>
  <w:style w:type="character" w:customStyle="1" w:styleId="WW8Num9z0">
    <w:name w:val="WW8Num9z0"/>
    <w:rsid w:val="00DF41B9"/>
    <w:rPr>
      <w:rFonts w:ascii="Symbol" w:hAnsi="Symbol"/>
    </w:rPr>
  </w:style>
  <w:style w:type="character" w:customStyle="1" w:styleId="WW8Num9z1">
    <w:name w:val="WW8Num9z1"/>
    <w:rsid w:val="00DF41B9"/>
    <w:rPr>
      <w:rFonts w:ascii="Courier New" w:hAnsi="Courier New" w:cs="Courier New"/>
    </w:rPr>
  </w:style>
  <w:style w:type="character" w:customStyle="1" w:styleId="WW8Num9z2">
    <w:name w:val="WW8Num9z2"/>
    <w:rsid w:val="00DF41B9"/>
    <w:rPr>
      <w:rFonts w:ascii="Wingdings" w:hAnsi="Wingdings"/>
    </w:rPr>
  </w:style>
  <w:style w:type="character" w:customStyle="1" w:styleId="WW8Num10z0">
    <w:name w:val="WW8Num10z0"/>
    <w:rsid w:val="00DF41B9"/>
    <w:rPr>
      <w:rFonts w:ascii="Symbol" w:hAnsi="Symbol"/>
    </w:rPr>
  </w:style>
  <w:style w:type="character" w:customStyle="1" w:styleId="WW8Num10z1">
    <w:name w:val="WW8Num10z1"/>
    <w:rsid w:val="00DF41B9"/>
    <w:rPr>
      <w:rFonts w:ascii="Courier New" w:hAnsi="Courier New" w:cs="Courier New"/>
    </w:rPr>
  </w:style>
  <w:style w:type="character" w:customStyle="1" w:styleId="WW8Num10z2">
    <w:name w:val="WW8Num10z2"/>
    <w:rsid w:val="00DF41B9"/>
    <w:rPr>
      <w:rFonts w:ascii="Wingdings" w:hAnsi="Wingdings"/>
    </w:rPr>
  </w:style>
  <w:style w:type="character" w:customStyle="1" w:styleId="1">
    <w:name w:val="Основной шрифт абзаца1"/>
    <w:rsid w:val="00DF41B9"/>
  </w:style>
  <w:style w:type="character" w:styleId="a4">
    <w:name w:val="Hyperlink"/>
    <w:uiPriority w:val="99"/>
    <w:rsid w:val="00DF41B9"/>
    <w:rPr>
      <w:color w:val="0000FF"/>
      <w:u w:val="single"/>
    </w:rPr>
  </w:style>
  <w:style w:type="character" w:customStyle="1" w:styleId="10">
    <w:name w:val="Знак примечания1"/>
    <w:rsid w:val="00DF41B9"/>
    <w:rPr>
      <w:sz w:val="16"/>
      <w:szCs w:val="16"/>
    </w:rPr>
  </w:style>
  <w:style w:type="character" w:customStyle="1" w:styleId="a5">
    <w:name w:val="Знак Знак"/>
    <w:rsid w:val="00DF41B9"/>
    <w:rPr>
      <w:sz w:val="28"/>
    </w:rPr>
  </w:style>
  <w:style w:type="character" w:customStyle="1" w:styleId="210">
    <w:name w:val="Основной текст 2 Знак1"/>
    <w:rsid w:val="00DF41B9"/>
    <w:rPr>
      <w:sz w:val="24"/>
      <w:szCs w:val="24"/>
    </w:rPr>
  </w:style>
  <w:style w:type="character" w:customStyle="1" w:styleId="FontStyle20">
    <w:name w:val="Font Style20"/>
    <w:rsid w:val="00DF41B9"/>
    <w:rPr>
      <w:rFonts w:ascii="Arial" w:hAnsi="Arial" w:cs="Arial"/>
      <w:sz w:val="16"/>
      <w:szCs w:val="16"/>
    </w:rPr>
  </w:style>
  <w:style w:type="character" w:styleId="a6">
    <w:name w:val="page number"/>
    <w:basedOn w:val="1"/>
    <w:rsid w:val="00DF41B9"/>
  </w:style>
  <w:style w:type="character" w:customStyle="1" w:styleId="a7">
    <w:name w:val="Символ нумерации"/>
    <w:rsid w:val="00DF41B9"/>
  </w:style>
  <w:style w:type="paragraph" w:customStyle="1" w:styleId="a8">
    <w:name w:val="Заголовок"/>
    <w:basedOn w:val="a"/>
    <w:next w:val="a9"/>
    <w:rsid w:val="00DF41B9"/>
    <w:pPr>
      <w:keepNext/>
      <w:suppressAutoHyphens/>
      <w:overflowPunct/>
      <w:autoSpaceDE/>
      <w:autoSpaceDN/>
      <w:adjustRightInd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rsid w:val="00DF41B9"/>
    <w:pPr>
      <w:suppressAutoHyphens/>
      <w:overflowPunct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a">
    <w:name w:val="Основной текст Знак"/>
    <w:link w:val="a9"/>
    <w:rsid w:val="00DF41B9"/>
    <w:rPr>
      <w:sz w:val="24"/>
      <w:szCs w:val="24"/>
      <w:lang w:eastAsia="ar-SA"/>
    </w:rPr>
  </w:style>
  <w:style w:type="paragraph" w:styleId="ab">
    <w:name w:val="List"/>
    <w:basedOn w:val="a9"/>
    <w:rsid w:val="00DF41B9"/>
    <w:rPr>
      <w:rFonts w:ascii="Arial" w:hAnsi="Arial" w:cs="Tahoma"/>
    </w:rPr>
  </w:style>
  <w:style w:type="paragraph" w:customStyle="1" w:styleId="30">
    <w:name w:val="Название3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31">
    <w:name w:val="Указатель3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24">
    <w:name w:val="Название2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5">
    <w:name w:val="Указатель2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11">
    <w:name w:val="Название1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2">
    <w:name w:val="Указатель1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ConsPlusNormal">
    <w:name w:val="ConsPlusNormal"/>
    <w:rsid w:val="00DF41B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DF41B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DF41B9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ConsPlusTitle">
    <w:name w:val="ConsPlusTitle"/>
    <w:rsid w:val="00DF41B9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DF41B9"/>
    <w:pPr>
      <w:suppressAutoHyphens/>
      <w:overflowPunct/>
      <w:autoSpaceDE/>
      <w:autoSpaceDN/>
      <w:adjustRightInd/>
      <w:jc w:val="center"/>
    </w:pPr>
    <w:rPr>
      <w:sz w:val="28"/>
      <w:lang w:eastAsia="ar-SA"/>
    </w:rPr>
  </w:style>
  <w:style w:type="paragraph" w:styleId="ad">
    <w:name w:val="Subtitle"/>
    <w:basedOn w:val="a8"/>
    <w:next w:val="a9"/>
    <w:link w:val="af"/>
    <w:qFormat/>
    <w:rsid w:val="00DF41B9"/>
    <w:pPr>
      <w:jc w:val="center"/>
    </w:pPr>
    <w:rPr>
      <w:i/>
      <w:iCs/>
    </w:rPr>
  </w:style>
  <w:style w:type="character" w:customStyle="1" w:styleId="af">
    <w:name w:val="Подзаголовок Знак"/>
    <w:link w:val="ad"/>
    <w:rsid w:val="00DF41B9"/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e">
    <w:name w:val="Название Знак"/>
    <w:link w:val="ac"/>
    <w:rsid w:val="00DF41B9"/>
    <w:rPr>
      <w:sz w:val="28"/>
      <w:lang w:eastAsia="ar-SA"/>
    </w:rPr>
  </w:style>
  <w:style w:type="paragraph" w:customStyle="1" w:styleId="13">
    <w:name w:val="Текст примечания1"/>
    <w:basedOn w:val="a"/>
    <w:rsid w:val="00DF41B9"/>
    <w:pPr>
      <w:suppressAutoHyphens/>
      <w:overflowPunct/>
      <w:autoSpaceDE/>
      <w:autoSpaceDN/>
      <w:adjustRightInd/>
    </w:pPr>
    <w:rPr>
      <w:lang w:eastAsia="ar-SA"/>
    </w:rPr>
  </w:style>
  <w:style w:type="paragraph" w:styleId="af0">
    <w:name w:val="annotation text"/>
    <w:basedOn w:val="a"/>
    <w:link w:val="af1"/>
    <w:rsid w:val="00DF41B9"/>
  </w:style>
  <w:style w:type="character" w:customStyle="1" w:styleId="af1">
    <w:name w:val="Текст примечания Знак"/>
    <w:basedOn w:val="a0"/>
    <w:link w:val="af0"/>
    <w:rsid w:val="00DF41B9"/>
  </w:style>
  <w:style w:type="paragraph" w:styleId="af2">
    <w:name w:val="annotation subject"/>
    <w:basedOn w:val="13"/>
    <w:next w:val="13"/>
    <w:link w:val="af3"/>
    <w:rsid w:val="00DF41B9"/>
    <w:rPr>
      <w:b/>
      <w:bCs/>
    </w:rPr>
  </w:style>
  <w:style w:type="character" w:customStyle="1" w:styleId="af3">
    <w:name w:val="Тема примечания Знак"/>
    <w:link w:val="af2"/>
    <w:rsid w:val="00DF41B9"/>
    <w:rPr>
      <w:b/>
      <w:bCs/>
      <w:lang w:eastAsia="ar-SA"/>
    </w:rPr>
  </w:style>
  <w:style w:type="paragraph" w:styleId="af4">
    <w:name w:val="Balloon Text"/>
    <w:basedOn w:val="a"/>
    <w:link w:val="af5"/>
    <w:rsid w:val="00DF41B9"/>
    <w:pPr>
      <w:suppressAutoHyphens/>
      <w:overflowPunct/>
      <w:autoSpaceDE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5">
    <w:name w:val="Текст выноски Знак"/>
    <w:link w:val="af4"/>
    <w:rsid w:val="00DF41B9"/>
    <w:rPr>
      <w:rFonts w:ascii="Tahoma" w:hAnsi="Tahoma" w:cs="Tahoma"/>
      <w:sz w:val="16"/>
      <w:szCs w:val="16"/>
      <w:lang w:eastAsia="ar-SA"/>
    </w:rPr>
  </w:style>
  <w:style w:type="paragraph" w:styleId="af6">
    <w:name w:val="header"/>
    <w:basedOn w:val="a"/>
    <w:link w:val="af7"/>
    <w:uiPriority w:val="99"/>
    <w:rsid w:val="00DF41B9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af7">
    <w:name w:val="Верхний колонтитул Знак"/>
    <w:link w:val="af6"/>
    <w:uiPriority w:val="99"/>
    <w:rsid w:val="00DF41B9"/>
    <w:rPr>
      <w:sz w:val="24"/>
      <w:szCs w:val="24"/>
      <w:lang w:eastAsia="ar-SA"/>
    </w:rPr>
  </w:style>
  <w:style w:type="paragraph" w:styleId="af8">
    <w:name w:val="footer"/>
    <w:basedOn w:val="a"/>
    <w:link w:val="af9"/>
    <w:uiPriority w:val="99"/>
    <w:rsid w:val="00DF41B9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af9">
    <w:name w:val="Нижний колонтитул Знак"/>
    <w:link w:val="af8"/>
    <w:uiPriority w:val="99"/>
    <w:rsid w:val="00DF41B9"/>
    <w:rPr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DF41B9"/>
    <w:pPr>
      <w:suppressAutoHyphens/>
      <w:overflowPunct/>
      <w:autoSpaceDE/>
      <w:autoSpaceDN/>
      <w:adjustRightInd/>
      <w:jc w:val="center"/>
    </w:pPr>
    <w:rPr>
      <w:sz w:val="28"/>
      <w:lang w:eastAsia="ar-SA"/>
    </w:rPr>
  </w:style>
  <w:style w:type="paragraph" w:customStyle="1" w:styleId="Style2">
    <w:name w:val="Style2"/>
    <w:basedOn w:val="a"/>
    <w:rsid w:val="00DF41B9"/>
    <w:pPr>
      <w:widowControl w:val="0"/>
      <w:suppressAutoHyphens/>
      <w:overflowPunct/>
      <w:autoSpaceDN/>
      <w:adjustRightInd/>
      <w:spacing w:line="264" w:lineRule="exact"/>
      <w:ind w:firstLine="686"/>
      <w:jc w:val="both"/>
    </w:pPr>
    <w:rPr>
      <w:rFonts w:ascii="Arial" w:hAnsi="Arial"/>
      <w:sz w:val="24"/>
      <w:szCs w:val="24"/>
      <w:lang w:eastAsia="ar-SA"/>
    </w:rPr>
  </w:style>
  <w:style w:type="paragraph" w:customStyle="1" w:styleId="Style12">
    <w:name w:val="Style12"/>
    <w:basedOn w:val="a"/>
    <w:rsid w:val="00DF41B9"/>
    <w:pPr>
      <w:widowControl w:val="0"/>
      <w:suppressAutoHyphens/>
      <w:overflowPunct/>
      <w:autoSpaceDN/>
      <w:adjustRightInd/>
      <w:spacing w:line="254" w:lineRule="exact"/>
      <w:ind w:hanging="293"/>
    </w:pPr>
    <w:rPr>
      <w:rFonts w:ascii="Arial" w:hAnsi="Arial"/>
      <w:sz w:val="24"/>
      <w:szCs w:val="24"/>
      <w:lang w:eastAsia="ar-SA"/>
    </w:rPr>
  </w:style>
  <w:style w:type="paragraph" w:customStyle="1" w:styleId="afa">
    <w:name w:val="Содержимое таблицы"/>
    <w:basedOn w:val="a"/>
    <w:rsid w:val="00DF41B9"/>
    <w:pPr>
      <w:suppressLineNumbers/>
      <w:suppressAutoHyphens/>
      <w:overflowPunct/>
      <w:autoSpaceDE/>
      <w:autoSpaceDN/>
      <w:adjustRightInd/>
    </w:pPr>
    <w:rPr>
      <w:sz w:val="28"/>
      <w:lang w:eastAsia="ar-SA"/>
    </w:rPr>
  </w:style>
  <w:style w:type="paragraph" w:customStyle="1" w:styleId="afb">
    <w:name w:val="Заголовок таблицы"/>
    <w:basedOn w:val="afa"/>
    <w:rsid w:val="00DF41B9"/>
    <w:pPr>
      <w:jc w:val="center"/>
    </w:pPr>
    <w:rPr>
      <w:b/>
      <w:bCs/>
    </w:rPr>
  </w:style>
  <w:style w:type="paragraph" w:customStyle="1" w:styleId="afc">
    <w:name w:val="Содержимое врезки"/>
    <w:basedOn w:val="a9"/>
    <w:rsid w:val="00DF41B9"/>
  </w:style>
  <w:style w:type="paragraph" w:styleId="afd">
    <w:name w:val="Body Text Indent"/>
    <w:basedOn w:val="a"/>
    <w:link w:val="afe"/>
    <w:rsid w:val="00DF41B9"/>
    <w:pPr>
      <w:suppressAutoHyphens/>
      <w:overflowPunct/>
      <w:autoSpaceDE/>
      <w:autoSpaceDN/>
      <w:adjustRightInd/>
      <w:spacing w:after="120"/>
      <w:ind w:left="283"/>
    </w:pPr>
    <w:rPr>
      <w:sz w:val="24"/>
      <w:szCs w:val="24"/>
      <w:lang w:eastAsia="ar-SA"/>
    </w:rPr>
  </w:style>
  <w:style w:type="character" w:customStyle="1" w:styleId="afe">
    <w:name w:val="Основной текст с отступом Знак"/>
    <w:link w:val="afd"/>
    <w:rsid w:val="00DF41B9"/>
    <w:rPr>
      <w:sz w:val="24"/>
      <w:szCs w:val="24"/>
      <w:lang w:eastAsia="ar-SA"/>
    </w:rPr>
  </w:style>
  <w:style w:type="character" w:styleId="aff">
    <w:name w:val="line number"/>
    <w:basedOn w:val="a0"/>
    <w:rsid w:val="00DF41B9"/>
  </w:style>
  <w:style w:type="paragraph" w:styleId="aff0">
    <w:name w:val="List Paragraph"/>
    <w:basedOn w:val="a"/>
    <w:uiPriority w:val="34"/>
    <w:qFormat/>
    <w:rsid w:val="00C85CB8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A14B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Normal (Web)"/>
    <w:basedOn w:val="a"/>
    <w:uiPriority w:val="99"/>
    <w:unhideWhenUsed/>
    <w:rsid w:val="00822692"/>
    <w:pPr>
      <w:overflowPunct/>
      <w:autoSpaceDE/>
      <w:autoSpaceDN/>
      <w:adjustRightInd/>
      <w:spacing w:before="100" w:beforeAutospacing="1" w:after="100" w:afterAutospacing="1"/>
      <w:ind w:firstLine="218"/>
    </w:pPr>
    <w:rPr>
      <w:color w:val="00000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AD"/>
    <w:pPr>
      <w:overflowPunct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qFormat/>
    <w:rsid w:val="00DF41B9"/>
    <w:pPr>
      <w:keepNext/>
      <w:numPr>
        <w:ilvl w:val="1"/>
        <w:numId w:val="1"/>
      </w:numPr>
      <w:suppressAutoHyphens/>
      <w:overflowPunct/>
      <w:autoSpaceDE/>
      <w:autoSpaceDN/>
      <w:adjustRightInd/>
      <w:jc w:val="center"/>
      <w:outlineLvl w:val="1"/>
    </w:pPr>
    <w:rPr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F41B9"/>
    <w:rPr>
      <w:b/>
      <w:sz w:val="24"/>
      <w:lang w:eastAsia="ar-SA"/>
    </w:rPr>
  </w:style>
  <w:style w:type="character" w:customStyle="1" w:styleId="21">
    <w:name w:val="Основной текст 2 Знак"/>
    <w:link w:val="22"/>
    <w:locked/>
    <w:rsid w:val="002C48AD"/>
    <w:rPr>
      <w:sz w:val="28"/>
      <w:lang w:val="ru-RU" w:eastAsia="ru-RU" w:bidi="ar-SA"/>
    </w:rPr>
  </w:style>
  <w:style w:type="paragraph" w:styleId="22">
    <w:name w:val="Body Text 2"/>
    <w:basedOn w:val="a"/>
    <w:link w:val="21"/>
    <w:rsid w:val="002C48AD"/>
    <w:pPr>
      <w:overflowPunct/>
      <w:autoSpaceDE/>
      <w:autoSpaceDN/>
      <w:adjustRightInd/>
      <w:jc w:val="center"/>
    </w:pPr>
    <w:rPr>
      <w:sz w:val="28"/>
    </w:rPr>
  </w:style>
  <w:style w:type="table" w:styleId="a3">
    <w:name w:val="Table Grid"/>
    <w:basedOn w:val="a1"/>
    <w:uiPriority w:val="59"/>
    <w:rsid w:val="002C4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4z0">
    <w:name w:val="WW8Num4z0"/>
    <w:rsid w:val="00DF41B9"/>
    <w:rPr>
      <w:rFonts w:ascii="Symbol" w:hAnsi="Symbol"/>
    </w:rPr>
  </w:style>
  <w:style w:type="character" w:customStyle="1" w:styleId="Absatz-Standardschriftart">
    <w:name w:val="Absatz-Standardschriftart"/>
    <w:rsid w:val="00DF41B9"/>
  </w:style>
  <w:style w:type="character" w:customStyle="1" w:styleId="WW8Num5z0">
    <w:name w:val="WW8Num5z0"/>
    <w:rsid w:val="00DF41B9"/>
    <w:rPr>
      <w:rFonts w:ascii="Symbol" w:hAnsi="Symbol"/>
    </w:rPr>
  </w:style>
  <w:style w:type="character" w:customStyle="1" w:styleId="3">
    <w:name w:val="Основной шрифт абзаца3"/>
    <w:rsid w:val="00DF41B9"/>
  </w:style>
  <w:style w:type="character" w:customStyle="1" w:styleId="WW8Num6z0">
    <w:name w:val="WW8Num6z0"/>
    <w:rsid w:val="00DF41B9"/>
    <w:rPr>
      <w:rFonts w:ascii="Symbol" w:hAnsi="Symbol"/>
    </w:rPr>
  </w:style>
  <w:style w:type="character" w:customStyle="1" w:styleId="23">
    <w:name w:val="Основной шрифт абзаца2"/>
    <w:rsid w:val="00DF41B9"/>
  </w:style>
  <w:style w:type="character" w:customStyle="1" w:styleId="WW-Absatz-Standardschriftart">
    <w:name w:val="WW-Absatz-Standardschriftart"/>
    <w:rsid w:val="00DF41B9"/>
  </w:style>
  <w:style w:type="character" w:customStyle="1" w:styleId="WW8Num2z0">
    <w:name w:val="WW8Num2z0"/>
    <w:rsid w:val="00DF41B9"/>
    <w:rPr>
      <w:rFonts w:ascii="Symbol" w:hAnsi="Symbol"/>
    </w:rPr>
  </w:style>
  <w:style w:type="character" w:customStyle="1" w:styleId="WW8Num2z1">
    <w:name w:val="WW8Num2z1"/>
    <w:rsid w:val="00DF41B9"/>
    <w:rPr>
      <w:rFonts w:ascii="Courier New" w:hAnsi="Courier New" w:cs="Courier New"/>
    </w:rPr>
  </w:style>
  <w:style w:type="character" w:customStyle="1" w:styleId="WW8Num2z2">
    <w:name w:val="WW8Num2z2"/>
    <w:rsid w:val="00DF41B9"/>
    <w:rPr>
      <w:rFonts w:ascii="Wingdings" w:hAnsi="Wingdings"/>
    </w:rPr>
  </w:style>
  <w:style w:type="character" w:customStyle="1" w:styleId="WW8Num3z0">
    <w:name w:val="WW8Num3z0"/>
    <w:rsid w:val="00DF41B9"/>
    <w:rPr>
      <w:rFonts w:ascii="Symbol" w:hAnsi="Symbol"/>
    </w:rPr>
  </w:style>
  <w:style w:type="character" w:customStyle="1" w:styleId="WW8Num3z1">
    <w:name w:val="WW8Num3z1"/>
    <w:rsid w:val="00DF41B9"/>
    <w:rPr>
      <w:rFonts w:ascii="Courier New" w:hAnsi="Courier New" w:cs="Courier New"/>
    </w:rPr>
  </w:style>
  <w:style w:type="character" w:customStyle="1" w:styleId="WW8Num3z2">
    <w:name w:val="WW8Num3z2"/>
    <w:rsid w:val="00DF41B9"/>
    <w:rPr>
      <w:rFonts w:ascii="Wingdings" w:hAnsi="Wingdings"/>
    </w:rPr>
  </w:style>
  <w:style w:type="character" w:customStyle="1" w:styleId="WW8Num5z1">
    <w:name w:val="WW8Num5z1"/>
    <w:rsid w:val="00DF41B9"/>
    <w:rPr>
      <w:rFonts w:ascii="Courier New" w:hAnsi="Courier New" w:cs="Courier New"/>
    </w:rPr>
  </w:style>
  <w:style w:type="character" w:customStyle="1" w:styleId="WW8Num5z2">
    <w:name w:val="WW8Num5z2"/>
    <w:rsid w:val="00DF41B9"/>
    <w:rPr>
      <w:rFonts w:ascii="Wingdings" w:hAnsi="Wingdings"/>
    </w:rPr>
  </w:style>
  <w:style w:type="character" w:customStyle="1" w:styleId="WW8Num7z0">
    <w:name w:val="WW8Num7z0"/>
    <w:rsid w:val="00DF41B9"/>
    <w:rPr>
      <w:rFonts w:ascii="Symbol" w:hAnsi="Symbol"/>
    </w:rPr>
  </w:style>
  <w:style w:type="character" w:customStyle="1" w:styleId="WW8Num7z1">
    <w:name w:val="WW8Num7z1"/>
    <w:rsid w:val="00DF41B9"/>
    <w:rPr>
      <w:rFonts w:ascii="Courier New" w:hAnsi="Courier New" w:cs="Courier New"/>
    </w:rPr>
  </w:style>
  <w:style w:type="character" w:customStyle="1" w:styleId="WW8Num7z2">
    <w:name w:val="WW8Num7z2"/>
    <w:rsid w:val="00DF41B9"/>
    <w:rPr>
      <w:rFonts w:ascii="Wingdings" w:hAnsi="Wingdings"/>
    </w:rPr>
  </w:style>
  <w:style w:type="character" w:customStyle="1" w:styleId="WW8Num8z0">
    <w:name w:val="WW8Num8z0"/>
    <w:rsid w:val="00DF41B9"/>
    <w:rPr>
      <w:rFonts w:ascii="Symbol" w:hAnsi="Symbol"/>
    </w:rPr>
  </w:style>
  <w:style w:type="character" w:customStyle="1" w:styleId="WW8Num8z1">
    <w:name w:val="WW8Num8z1"/>
    <w:rsid w:val="00DF41B9"/>
    <w:rPr>
      <w:rFonts w:ascii="Courier New" w:hAnsi="Courier New" w:cs="Courier New"/>
    </w:rPr>
  </w:style>
  <w:style w:type="character" w:customStyle="1" w:styleId="WW8Num8z2">
    <w:name w:val="WW8Num8z2"/>
    <w:rsid w:val="00DF41B9"/>
    <w:rPr>
      <w:rFonts w:ascii="Wingdings" w:hAnsi="Wingdings"/>
    </w:rPr>
  </w:style>
  <w:style w:type="character" w:customStyle="1" w:styleId="WW8Num9z0">
    <w:name w:val="WW8Num9z0"/>
    <w:rsid w:val="00DF41B9"/>
    <w:rPr>
      <w:rFonts w:ascii="Symbol" w:hAnsi="Symbol"/>
    </w:rPr>
  </w:style>
  <w:style w:type="character" w:customStyle="1" w:styleId="WW8Num9z1">
    <w:name w:val="WW8Num9z1"/>
    <w:rsid w:val="00DF41B9"/>
    <w:rPr>
      <w:rFonts w:ascii="Courier New" w:hAnsi="Courier New" w:cs="Courier New"/>
    </w:rPr>
  </w:style>
  <w:style w:type="character" w:customStyle="1" w:styleId="WW8Num9z2">
    <w:name w:val="WW8Num9z2"/>
    <w:rsid w:val="00DF41B9"/>
    <w:rPr>
      <w:rFonts w:ascii="Wingdings" w:hAnsi="Wingdings"/>
    </w:rPr>
  </w:style>
  <w:style w:type="character" w:customStyle="1" w:styleId="WW8Num10z0">
    <w:name w:val="WW8Num10z0"/>
    <w:rsid w:val="00DF41B9"/>
    <w:rPr>
      <w:rFonts w:ascii="Symbol" w:hAnsi="Symbol"/>
    </w:rPr>
  </w:style>
  <w:style w:type="character" w:customStyle="1" w:styleId="WW8Num10z1">
    <w:name w:val="WW8Num10z1"/>
    <w:rsid w:val="00DF41B9"/>
    <w:rPr>
      <w:rFonts w:ascii="Courier New" w:hAnsi="Courier New" w:cs="Courier New"/>
    </w:rPr>
  </w:style>
  <w:style w:type="character" w:customStyle="1" w:styleId="WW8Num10z2">
    <w:name w:val="WW8Num10z2"/>
    <w:rsid w:val="00DF41B9"/>
    <w:rPr>
      <w:rFonts w:ascii="Wingdings" w:hAnsi="Wingdings"/>
    </w:rPr>
  </w:style>
  <w:style w:type="character" w:customStyle="1" w:styleId="1">
    <w:name w:val="Основной шрифт абзаца1"/>
    <w:rsid w:val="00DF41B9"/>
  </w:style>
  <w:style w:type="character" w:styleId="a4">
    <w:name w:val="Hyperlink"/>
    <w:uiPriority w:val="99"/>
    <w:rsid w:val="00DF41B9"/>
    <w:rPr>
      <w:color w:val="0000FF"/>
      <w:u w:val="single"/>
    </w:rPr>
  </w:style>
  <w:style w:type="character" w:customStyle="1" w:styleId="10">
    <w:name w:val="Знак примечания1"/>
    <w:rsid w:val="00DF41B9"/>
    <w:rPr>
      <w:sz w:val="16"/>
      <w:szCs w:val="16"/>
    </w:rPr>
  </w:style>
  <w:style w:type="character" w:customStyle="1" w:styleId="a5">
    <w:name w:val="Знак Знак"/>
    <w:rsid w:val="00DF41B9"/>
    <w:rPr>
      <w:sz w:val="28"/>
    </w:rPr>
  </w:style>
  <w:style w:type="character" w:customStyle="1" w:styleId="210">
    <w:name w:val="Основной текст 2 Знак1"/>
    <w:rsid w:val="00DF41B9"/>
    <w:rPr>
      <w:sz w:val="24"/>
      <w:szCs w:val="24"/>
    </w:rPr>
  </w:style>
  <w:style w:type="character" w:customStyle="1" w:styleId="FontStyle20">
    <w:name w:val="Font Style20"/>
    <w:rsid w:val="00DF41B9"/>
    <w:rPr>
      <w:rFonts w:ascii="Arial" w:hAnsi="Arial" w:cs="Arial"/>
      <w:sz w:val="16"/>
      <w:szCs w:val="16"/>
    </w:rPr>
  </w:style>
  <w:style w:type="character" w:styleId="a6">
    <w:name w:val="page number"/>
    <w:basedOn w:val="1"/>
    <w:rsid w:val="00DF41B9"/>
  </w:style>
  <w:style w:type="character" w:customStyle="1" w:styleId="a7">
    <w:name w:val="Символ нумерации"/>
    <w:rsid w:val="00DF41B9"/>
  </w:style>
  <w:style w:type="paragraph" w:customStyle="1" w:styleId="a8">
    <w:name w:val="Заголовок"/>
    <w:basedOn w:val="a"/>
    <w:next w:val="a9"/>
    <w:rsid w:val="00DF41B9"/>
    <w:pPr>
      <w:keepNext/>
      <w:suppressAutoHyphens/>
      <w:overflowPunct/>
      <w:autoSpaceDE/>
      <w:autoSpaceDN/>
      <w:adjustRightInd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rsid w:val="00DF41B9"/>
    <w:pPr>
      <w:suppressAutoHyphens/>
      <w:overflowPunct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a">
    <w:name w:val="Основной текст Знак"/>
    <w:link w:val="a9"/>
    <w:rsid w:val="00DF41B9"/>
    <w:rPr>
      <w:sz w:val="24"/>
      <w:szCs w:val="24"/>
      <w:lang w:eastAsia="ar-SA"/>
    </w:rPr>
  </w:style>
  <w:style w:type="paragraph" w:styleId="ab">
    <w:name w:val="List"/>
    <w:basedOn w:val="a9"/>
    <w:rsid w:val="00DF41B9"/>
    <w:rPr>
      <w:rFonts w:ascii="Arial" w:hAnsi="Arial" w:cs="Tahoma"/>
    </w:rPr>
  </w:style>
  <w:style w:type="paragraph" w:customStyle="1" w:styleId="30">
    <w:name w:val="Название3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31">
    <w:name w:val="Указатель3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24">
    <w:name w:val="Название2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5">
    <w:name w:val="Указатель2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11">
    <w:name w:val="Название1"/>
    <w:basedOn w:val="a"/>
    <w:rsid w:val="00DF41B9"/>
    <w:pPr>
      <w:suppressLineNumbers/>
      <w:suppressAutoHyphens/>
      <w:overflowPunct/>
      <w:autoSpaceDE/>
      <w:autoSpaceDN/>
      <w:adjustRightInd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2">
    <w:name w:val="Указатель1"/>
    <w:basedOn w:val="a"/>
    <w:rsid w:val="00DF41B9"/>
    <w:pPr>
      <w:suppressLineNumbers/>
      <w:suppressAutoHyphens/>
      <w:overflowPunct/>
      <w:autoSpaceDE/>
      <w:autoSpaceDN/>
      <w:adjustRightInd/>
    </w:pPr>
    <w:rPr>
      <w:rFonts w:ascii="Arial" w:hAnsi="Arial" w:cs="Tahoma"/>
      <w:sz w:val="24"/>
      <w:szCs w:val="24"/>
      <w:lang w:eastAsia="ar-SA"/>
    </w:rPr>
  </w:style>
  <w:style w:type="paragraph" w:customStyle="1" w:styleId="ConsPlusNormal">
    <w:name w:val="ConsPlusNormal"/>
    <w:rsid w:val="00DF41B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DF41B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DF41B9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ConsPlusTitle">
    <w:name w:val="ConsPlusTitle"/>
    <w:rsid w:val="00DF41B9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Title"/>
    <w:basedOn w:val="a"/>
    <w:next w:val="ad"/>
    <w:link w:val="ae"/>
    <w:qFormat/>
    <w:rsid w:val="00DF41B9"/>
    <w:pPr>
      <w:suppressAutoHyphens/>
      <w:overflowPunct/>
      <w:autoSpaceDE/>
      <w:autoSpaceDN/>
      <w:adjustRightInd/>
      <w:jc w:val="center"/>
    </w:pPr>
    <w:rPr>
      <w:sz w:val="28"/>
      <w:lang w:eastAsia="ar-SA"/>
    </w:rPr>
  </w:style>
  <w:style w:type="paragraph" w:styleId="ad">
    <w:name w:val="Subtitle"/>
    <w:basedOn w:val="a8"/>
    <w:next w:val="a9"/>
    <w:link w:val="af"/>
    <w:qFormat/>
    <w:rsid w:val="00DF41B9"/>
    <w:pPr>
      <w:jc w:val="center"/>
    </w:pPr>
    <w:rPr>
      <w:i/>
      <w:iCs/>
    </w:rPr>
  </w:style>
  <w:style w:type="character" w:customStyle="1" w:styleId="af">
    <w:name w:val="Подзаголовок Знак"/>
    <w:link w:val="ad"/>
    <w:rsid w:val="00DF41B9"/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e">
    <w:name w:val="Название Знак"/>
    <w:link w:val="ac"/>
    <w:rsid w:val="00DF41B9"/>
    <w:rPr>
      <w:sz w:val="28"/>
      <w:lang w:eastAsia="ar-SA"/>
    </w:rPr>
  </w:style>
  <w:style w:type="paragraph" w:customStyle="1" w:styleId="13">
    <w:name w:val="Текст примечания1"/>
    <w:basedOn w:val="a"/>
    <w:rsid w:val="00DF41B9"/>
    <w:pPr>
      <w:suppressAutoHyphens/>
      <w:overflowPunct/>
      <w:autoSpaceDE/>
      <w:autoSpaceDN/>
      <w:adjustRightInd/>
    </w:pPr>
    <w:rPr>
      <w:lang w:eastAsia="ar-SA"/>
    </w:rPr>
  </w:style>
  <w:style w:type="paragraph" w:styleId="af0">
    <w:name w:val="annotation text"/>
    <w:basedOn w:val="a"/>
    <w:link w:val="af1"/>
    <w:rsid w:val="00DF41B9"/>
  </w:style>
  <w:style w:type="character" w:customStyle="1" w:styleId="af1">
    <w:name w:val="Текст примечания Знак"/>
    <w:basedOn w:val="a0"/>
    <w:link w:val="af0"/>
    <w:rsid w:val="00DF41B9"/>
  </w:style>
  <w:style w:type="paragraph" w:styleId="af2">
    <w:name w:val="annotation subject"/>
    <w:basedOn w:val="13"/>
    <w:next w:val="13"/>
    <w:link w:val="af3"/>
    <w:rsid w:val="00DF41B9"/>
    <w:rPr>
      <w:b/>
      <w:bCs/>
    </w:rPr>
  </w:style>
  <w:style w:type="character" w:customStyle="1" w:styleId="af3">
    <w:name w:val="Тема примечания Знак"/>
    <w:link w:val="af2"/>
    <w:rsid w:val="00DF41B9"/>
    <w:rPr>
      <w:b/>
      <w:bCs/>
      <w:lang w:eastAsia="ar-SA"/>
    </w:rPr>
  </w:style>
  <w:style w:type="paragraph" w:styleId="af4">
    <w:name w:val="Balloon Text"/>
    <w:basedOn w:val="a"/>
    <w:link w:val="af5"/>
    <w:rsid w:val="00DF41B9"/>
    <w:pPr>
      <w:suppressAutoHyphens/>
      <w:overflowPunct/>
      <w:autoSpaceDE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5">
    <w:name w:val="Текст выноски Знак"/>
    <w:link w:val="af4"/>
    <w:rsid w:val="00DF41B9"/>
    <w:rPr>
      <w:rFonts w:ascii="Tahoma" w:hAnsi="Tahoma" w:cs="Tahoma"/>
      <w:sz w:val="16"/>
      <w:szCs w:val="16"/>
      <w:lang w:eastAsia="ar-SA"/>
    </w:rPr>
  </w:style>
  <w:style w:type="paragraph" w:styleId="af6">
    <w:name w:val="header"/>
    <w:basedOn w:val="a"/>
    <w:link w:val="af7"/>
    <w:uiPriority w:val="99"/>
    <w:rsid w:val="00DF41B9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af7">
    <w:name w:val="Верхний колонтитул Знак"/>
    <w:link w:val="af6"/>
    <w:uiPriority w:val="99"/>
    <w:rsid w:val="00DF41B9"/>
    <w:rPr>
      <w:sz w:val="24"/>
      <w:szCs w:val="24"/>
      <w:lang w:eastAsia="ar-SA"/>
    </w:rPr>
  </w:style>
  <w:style w:type="paragraph" w:styleId="af8">
    <w:name w:val="footer"/>
    <w:basedOn w:val="a"/>
    <w:link w:val="af9"/>
    <w:uiPriority w:val="99"/>
    <w:rsid w:val="00DF41B9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af9">
    <w:name w:val="Нижний колонтитул Знак"/>
    <w:link w:val="af8"/>
    <w:uiPriority w:val="99"/>
    <w:rsid w:val="00DF41B9"/>
    <w:rPr>
      <w:sz w:val="24"/>
      <w:szCs w:val="24"/>
      <w:lang w:eastAsia="ar-SA"/>
    </w:rPr>
  </w:style>
  <w:style w:type="paragraph" w:customStyle="1" w:styleId="211">
    <w:name w:val="Основной текст 21"/>
    <w:basedOn w:val="a"/>
    <w:rsid w:val="00DF41B9"/>
    <w:pPr>
      <w:suppressAutoHyphens/>
      <w:overflowPunct/>
      <w:autoSpaceDE/>
      <w:autoSpaceDN/>
      <w:adjustRightInd/>
      <w:jc w:val="center"/>
    </w:pPr>
    <w:rPr>
      <w:sz w:val="28"/>
      <w:lang w:eastAsia="ar-SA"/>
    </w:rPr>
  </w:style>
  <w:style w:type="paragraph" w:customStyle="1" w:styleId="Style2">
    <w:name w:val="Style2"/>
    <w:basedOn w:val="a"/>
    <w:rsid w:val="00DF41B9"/>
    <w:pPr>
      <w:widowControl w:val="0"/>
      <w:suppressAutoHyphens/>
      <w:overflowPunct/>
      <w:autoSpaceDN/>
      <w:adjustRightInd/>
      <w:spacing w:line="264" w:lineRule="exact"/>
      <w:ind w:firstLine="686"/>
      <w:jc w:val="both"/>
    </w:pPr>
    <w:rPr>
      <w:rFonts w:ascii="Arial" w:hAnsi="Arial"/>
      <w:sz w:val="24"/>
      <w:szCs w:val="24"/>
      <w:lang w:eastAsia="ar-SA"/>
    </w:rPr>
  </w:style>
  <w:style w:type="paragraph" w:customStyle="1" w:styleId="Style12">
    <w:name w:val="Style12"/>
    <w:basedOn w:val="a"/>
    <w:rsid w:val="00DF41B9"/>
    <w:pPr>
      <w:widowControl w:val="0"/>
      <w:suppressAutoHyphens/>
      <w:overflowPunct/>
      <w:autoSpaceDN/>
      <w:adjustRightInd/>
      <w:spacing w:line="254" w:lineRule="exact"/>
      <w:ind w:hanging="293"/>
    </w:pPr>
    <w:rPr>
      <w:rFonts w:ascii="Arial" w:hAnsi="Arial"/>
      <w:sz w:val="24"/>
      <w:szCs w:val="24"/>
      <w:lang w:eastAsia="ar-SA"/>
    </w:rPr>
  </w:style>
  <w:style w:type="paragraph" w:customStyle="1" w:styleId="afa">
    <w:name w:val="Содержимое таблицы"/>
    <w:basedOn w:val="a"/>
    <w:rsid w:val="00DF41B9"/>
    <w:pPr>
      <w:suppressLineNumbers/>
      <w:suppressAutoHyphens/>
      <w:overflowPunct/>
      <w:autoSpaceDE/>
      <w:autoSpaceDN/>
      <w:adjustRightInd/>
    </w:pPr>
    <w:rPr>
      <w:sz w:val="28"/>
      <w:lang w:eastAsia="ar-SA"/>
    </w:rPr>
  </w:style>
  <w:style w:type="paragraph" w:customStyle="1" w:styleId="afb">
    <w:name w:val="Заголовок таблицы"/>
    <w:basedOn w:val="afa"/>
    <w:rsid w:val="00DF41B9"/>
    <w:pPr>
      <w:jc w:val="center"/>
    </w:pPr>
    <w:rPr>
      <w:b/>
      <w:bCs/>
    </w:rPr>
  </w:style>
  <w:style w:type="paragraph" w:customStyle="1" w:styleId="afc">
    <w:name w:val="Содержимое врезки"/>
    <w:basedOn w:val="a9"/>
    <w:rsid w:val="00DF41B9"/>
  </w:style>
  <w:style w:type="paragraph" w:styleId="afd">
    <w:name w:val="Body Text Indent"/>
    <w:basedOn w:val="a"/>
    <w:link w:val="afe"/>
    <w:rsid w:val="00DF41B9"/>
    <w:pPr>
      <w:suppressAutoHyphens/>
      <w:overflowPunct/>
      <w:autoSpaceDE/>
      <w:autoSpaceDN/>
      <w:adjustRightInd/>
      <w:spacing w:after="120"/>
      <w:ind w:left="283"/>
    </w:pPr>
    <w:rPr>
      <w:sz w:val="24"/>
      <w:szCs w:val="24"/>
      <w:lang w:eastAsia="ar-SA"/>
    </w:rPr>
  </w:style>
  <w:style w:type="character" w:customStyle="1" w:styleId="afe">
    <w:name w:val="Основной текст с отступом Знак"/>
    <w:link w:val="afd"/>
    <w:rsid w:val="00DF41B9"/>
    <w:rPr>
      <w:sz w:val="24"/>
      <w:szCs w:val="24"/>
      <w:lang w:eastAsia="ar-SA"/>
    </w:rPr>
  </w:style>
  <w:style w:type="character" w:styleId="aff">
    <w:name w:val="line number"/>
    <w:basedOn w:val="a0"/>
    <w:rsid w:val="00DF41B9"/>
  </w:style>
  <w:style w:type="paragraph" w:styleId="aff0">
    <w:name w:val="List Paragraph"/>
    <w:basedOn w:val="a"/>
    <w:uiPriority w:val="34"/>
    <w:qFormat/>
    <w:rsid w:val="00C85CB8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A14B5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Normal (Web)"/>
    <w:basedOn w:val="a"/>
    <w:uiPriority w:val="99"/>
    <w:unhideWhenUsed/>
    <w:rsid w:val="00822692"/>
    <w:pPr>
      <w:overflowPunct/>
      <w:autoSpaceDE/>
      <w:autoSpaceDN/>
      <w:adjustRightInd/>
      <w:spacing w:before="100" w:beforeAutospacing="1" w:after="100" w:afterAutospacing="1"/>
      <w:ind w:firstLine="218"/>
    </w:pPr>
    <w:rPr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4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90"/>
      <c:depthPercent val="110"/>
      <c:rAngAx val="1"/>
    </c:view3D>
    <c:floor>
      <c:thickness val="0"/>
    </c:floor>
    <c:sideWall>
      <c:thickness val="0"/>
    </c:sideWall>
    <c:backWall>
      <c:thickness val="0"/>
      <c:spPr>
        <a:scene3d>
          <a:camera prst="orthographicFront"/>
          <a:lightRig rig="threePt" dir="t"/>
        </a:scene3d>
        <a:sp3d prstMaterial="metal"/>
      </c:spPr>
    </c:backWall>
    <c:plotArea>
      <c:layout>
        <c:manualLayout>
          <c:layoutTarget val="inner"/>
          <c:xMode val="edge"/>
          <c:yMode val="edge"/>
          <c:x val="9.5308331980859112E-2"/>
          <c:y val="5.9089044250361419E-2"/>
          <c:w val="0.90469166801914191"/>
          <c:h val="0.742626441427453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от 3 до 6 лет</c:v>
                </c:pt>
                <c:pt idx="1">
                  <c:v>от 7 до 10 лет</c:v>
                </c:pt>
                <c:pt idx="2">
                  <c:v>от 11 до 14 лет </c:v>
                </c:pt>
                <c:pt idx="3">
                  <c:v>от 15 до 18 лет</c:v>
                </c:pt>
                <c:pt idx="4">
                  <c:v>от 18 лет и старше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</c:v>
                </c:pt>
                <c:pt idx="1">
                  <c:v>110</c:v>
                </c:pt>
                <c:pt idx="2">
                  <c:v>66</c:v>
                </c:pt>
                <c:pt idx="3">
                  <c:v>20</c:v>
                </c:pt>
                <c:pt idx="4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от 3 до 6 лет</c:v>
                </c:pt>
                <c:pt idx="1">
                  <c:v>от 7 до 10 лет</c:v>
                </c:pt>
                <c:pt idx="2">
                  <c:v>от 11 до 14 лет </c:v>
                </c:pt>
                <c:pt idx="3">
                  <c:v>от 15 до 18 лет</c:v>
                </c:pt>
                <c:pt idx="4">
                  <c:v>от 18 лет и старше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от 3 до 6 лет</c:v>
                </c:pt>
                <c:pt idx="1">
                  <c:v>от 7 до 10 лет</c:v>
                </c:pt>
                <c:pt idx="2">
                  <c:v>от 11 до 14 лет </c:v>
                </c:pt>
                <c:pt idx="3">
                  <c:v>от 15 до 18 лет</c:v>
                </c:pt>
                <c:pt idx="4">
                  <c:v>от 18 лет и старше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273088"/>
        <c:axId val="45635200"/>
        <c:axId val="0"/>
      </c:bar3DChart>
      <c:catAx>
        <c:axId val="85273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635200"/>
        <c:crosses val="autoZero"/>
        <c:auto val="1"/>
        <c:lblAlgn val="ctr"/>
        <c:lblOffset val="100"/>
        <c:noMultiLvlLbl val="0"/>
      </c:catAx>
      <c:valAx>
        <c:axId val="45635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273088"/>
        <c:crosses val="autoZero"/>
        <c:crossBetween val="between"/>
      </c:valAx>
      <c:spPr>
        <a:noFill/>
        <a:ln w="25367">
          <a:noFill/>
        </a:ln>
      </c:spPr>
    </c:plotArea>
    <c:plotVisOnly val="1"/>
    <c:dispBlanksAs val="gap"/>
    <c:showDLblsOverMax val="0"/>
  </c:chart>
  <c:spPr>
    <a:ln>
      <a:noFill/>
    </a:ln>
    <a:effectLst>
      <a:outerShdw sx="1000" sy="1000" algn="ctr" rotWithShape="0">
        <a:srgbClr val="000000"/>
      </a:outerShdw>
    </a:effectLst>
    <a:scene3d>
      <a:camera prst="orthographicFront"/>
      <a:lightRig rig="threePt" dir="t"/>
    </a:scene3d>
    <a:sp3d>
      <a:bevelB w="152400" h="50800" prst="softRound"/>
    </a:sp3d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 algn="ctr"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Клубные формирования </a:t>
            </a:r>
            <a:r>
              <a:rPr lang="ru-RU" sz="1400" b="0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(соотношение количества участников коллективов к общей численности):</a:t>
            </a:r>
            <a:endParaRPr lang="ru-RU" sz="1400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 algn="ctr"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 sz="1200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</c:rich>
      </c:tx>
      <c:layout>
        <c:manualLayout>
          <c:xMode val="edge"/>
          <c:yMode val="edge"/>
          <c:x val="0.11834364454443194"/>
          <c:y val="3.7357012616413597E-3"/>
        </c:manualLayout>
      </c:layout>
      <c:overlay val="0"/>
    </c:title>
    <c:autoTitleDeleted val="0"/>
    <c:view3D>
      <c:rotX val="20"/>
      <c:rotY val="1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40428306582564"/>
          <c:y val="0.41653934177694618"/>
          <c:w val="0.80543232538646548"/>
          <c:h val="0.516264051018903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4472550171602964E-3"/>
                  <c:y val="5.7625375289911678E-2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25%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1342690192179346E-2"/>
                  <c:y val="-1.1492848785822801E-2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22%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1097687414099021E-3"/>
                  <c:y val="2.8228883533159083E-2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13%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3571389920777094E-3"/>
                  <c:y val="1.5510190967259982E-2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2139760048277453E-3"/>
                  <c:y val="1.9972683718864313E-3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3192559529347982E-3"/>
                  <c:y val="2.4302791969193966E-3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1.4860737081925461E-3"/>
                  <c:y val="2.9550255754445314E-3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1.1455157891095661E-2"/>
                  <c:y val="-1.5048505677121861E-2"/>
                </c:manualLayout>
              </c:layout>
              <c:tx>
                <c:rich>
                  <a:bodyPr/>
                  <a:lstStyle/>
                  <a:p>
                    <a:endParaRPr lang="en-US" sz="1000" b="0" i="0" u="none" strike="noStrike" baseline="0">
                      <a:solidFill>
                        <a:srgbClr val="000000"/>
                      </a:solidFill>
                      <a:latin typeface="Calibri"/>
                    </a:endParaRPr>
                  </a:p>
                  <a:p>
                    <a:r>
                      <a:rPr lang="en-US" sz="1199" b="1" i="0" u="none" strike="noStrike" baseline="0">
                        <a:solidFill>
                          <a:srgbClr val="000000"/>
                        </a:solidFill>
                        <a:latin typeface="Calibri"/>
                      </a:rPr>
                      <a:t>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"Девчата"</c:v>
                </c:pt>
                <c:pt idx="1">
                  <c:v>"Regina"</c:v>
                </c:pt>
                <c:pt idx="2">
                  <c:v>"Алекс"</c:v>
                </c:pt>
                <c:pt idx="3">
                  <c:v>"Сею-вею"</c:v>
                </c:pt>
                <c:pt idx="4">
                  <c:v>"Арт"</c:v>
                </c:pt>
                <c:pt idx="5">
                  <c:v>"Z1" </c:v>
                </c:pt>
                <c:pt idx="6">
                  <c:v>"По щучьему велению"</c:v>
                </c:pt>
                <c:pt idx="7">
                  <c:v>"Выше солнца"</c:v>
                </c:pt>
                <c:pt idx="8">
                  <c:v>"ИваЛён"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69</c:v>
                </c:pt>
                <c:pt idx="1">
                  <c:v>61</c:v>
                </c:pt>
                <c:pt idx="2">
                  <c:v>36</c:v>
                </c:pt>
                <c:pt idx="3">
                  <c:v>17</c:v>
                </c:pt>
                <c:pt idx="4">
                  <c:v>20</c:v>
                </c:pt>
                <c:pt idx="5">
                  <c:v>24</c:v>
                </c:pt>
                <c:pt idx="6">
                  <c:v>6</c:v>
                </c:pt>
                <c:pt idx="7">
                  <c:v>18</c:v>
                </c:pt>
                <c:pt idx="8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2">
          <a:noFill/>
        </a:ln>
      </c:spPr>
    </c:plotArea>
    <c:legend>
      <c:legendPos val="t"/>
      <c:layout>
        <c:manualLayout>
          <c:xMode val="edge"/>
          <c:yMode val="edge"/>
          <c:x val="6.9196428571428575E-2"/>
          <c:y val="0.15359612758685537"/>
          <c:w val="0.85288713357179824"/>
          <c:h val="0.21365403516103262"/>
        </c:manualLayout>
      </c:layout>
      <c:overlay val="0"/>
      <c:spPr>
        <a:noFill/>
        <a:ln w="0">
          <a:noFill/>
        </a:ln>
        <a:effectLst>
          <a:glow rad="127000">
            <a:sysClr val="window" lastClr="FFFFFF"/>
          </a:glow>
        </a:effectLst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>
      <a:solidFill>
        <a:sysClr val="windowText" lastClr="000000"/>
      </a:solidFill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0.70259</cdr:x>
      <cdr:y>0.61156</cdr:y>
    </cdr:from>
    <cdr:to>
      <cdr:x>0.86628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50368" y="217571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D4E2FF2-6DD0-4359-8438-EE43B91D5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4683</Words>
  <Characters>26697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Никифорова Вера Леонидовна</dc:creator>
  <cp:lastModifiedBy>USER</cp:lastModifiedBy>
  <cp:revision>6</cp:revision>
  <cp:lastPrinted>2017-02-22T03:18:00Z</cp:lastPrinted>
  <dcterms:created xsi:type="dcterms:W3CDTF">2017-08-23T04:32:00Z</dcterms:created>
  <dcterms:modified xsi:type="dcterms:W3CDTF">2018-01-10T04:39:00Z</dcterms:modified>
</cp:coreProperties>
</file>